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78F" w:rsidRPr="007D278F" w:rsidRDefault="007D278F" w:rsidP="007D278F">
      <w:pPr>
        <w:spacing w:after="0"/>
        <w:jc w:val="center"/>
        <w:rPr>
          <w:rFonts w:ascii="Karla" w:hAnsi="Karla"/>
          <w:b/>
          <w:sz w:val="28"/>
          <w:szCs w:val="28"/>
        </w:rPr>
      </w:pPr>
      <w:bookmarkStart w:id="0" w:name="_GoBack"/>
      <w:r>
        <w:rPr>
          <w:rFonts w:ascii="Karla" w:hAnsi="Karla"/>
          <w:b/>
          <w:sz w:val="28"/>
          <w:szCs w:val="28"/>
        </w:rPr>
        <w:t>NDIS Planning Meeting Tip Sheet</w:t>
      </w:r>
      <w:r w:rsidRPr="002568FE">
        <w:rPr>
          <w:rFonts w:ascii="Karla" w:hAnsi="Karla"/>
          <w:b/>
          <w:sz w:val="28"/>
          <w:szCs w:val="28"/>
        </w:rPr>
        <w:t xml:space="preserve"> – Over</w:t>
      </w:r>
      <w:r>
        <w:rPr>
          <w:rFonts w:ascii="Karla" w:hAnsi="Karla"/>
          <w:b/>
          <w:sz w:val="28"/>
          <w:szCs w:val="28"/>
        </w:rPr>
        <w:t xml:space="preserve"> 18</w:t>
      </w:r>
    </w:p>
    <w:bookmarkEnd w:id="0"/>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r>
        <w:rPr>
          <w:rFonts w:ascii="Karla" w:hAnsi="Karla"/>
          <w:sz w:val="24"/>
          <w:szCs w:val="24"/>
        </w:rPr>
        <w:t>This tip sheet is for young people over 18.</w:t>
      </w: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r>
        <w:rPr>
          <w:rFonts w:ascii="Karla" w:hAnsi="Karla"/>
          <w:sz w:val="24"/>
          <w:szCs w:val="24"/>
        </w:rPr>
        <w:t>Once you have joined the</w:t>
      </w:r>
      <w:r>
        <w:rPr>
          <w:rFonts w:ascii="Karla" w:hAnsi="Karla"/>
          <w:sz w:val="24"/>
          <w:szCs w:val="24"/>
        </w:rPr>
        <w:t xml:space="preserve"> National Disability Insurance Scheme</w:t>
      </w:r>
      <w:r>
        <w:rPr>
          <w:rFonts w:ascii="Karla" w:hAnsi="Karla"/>
          <w:sz w:val="24"/>
          <w:szCs w:val="24"/>
        </w:rPr>
        <w:t xml:space="preserve"> </w:t>
      </w:r>
      <w:r>
        <w:rPr>
          <w:rFonts w:ascii="Karla" w:hAnsi="Karla"/>
          <w:sz w:val="24"/>
          <w:szCs w:val="24"/>
        </w:rPr>
        <w:t>(</w:t>
      </w:r>
      <w:r>
        <w:rPr>
          <w:rFonts w:ascii="Karla" w:hAnsi="Karla"/>
          <w:sz w:val="24"/>
          <w:szCs w:val="24"/>
        </w:rPr>
        <w:t>NDIS</w:t>
      </w:r>
      <w:r>
        <w:rPr>
          <w:rFonts w:ascii="Karla" w:hAnsi="Karla"/>
          <w:sz w:val="24"/>
          <w:szCs w:val="24"/>
        </w:rPr>
        <w:t>)</w:t>
      </w:r>
      <w:r>
        <w:rPr>
          <w:rFonts w:ascii="Karla" w:hAnsi="Karla"/>
          <w:sz w:val="24"/>
          <w:szCs w:val="24"/>
        </w:rPr>
        <w:t xml:space="preserve"> you will have a planning meeting with someone called a planner or Local Area Coordinator (LAC). </w:t>
      </w: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r>
        <w:rPr>
          <w:rFonts w:ascii="Karla" w:hAnsi="Karla"/>
          <w:sz w:val="24"/>
          <w:szCs w:val="24"/>
        </w:rPr>
        <w:t>They will contact you to organise a planning meeting.</w:t>
      </w: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p>
    <w:p w:rsidR="007D278F" w:rsidRDefault="007D278F" w:rsidP="007D278F">
      <w:pPr>
        <w:spacing w:after="0"/>
        <w:rPr>
          <w:rFonts w:ascii="Karla" w:hAnsi="Karla"/>
          <w:b/>
          <w:sz w:val="24"/>
          <w:szCs w:val="24"/>
        </w:rPr>
      </w:pPr>
      <w:r w:rsidRPr="002568FE">
        <w:rPr>
          <w:rFonts w:ascii="Karla" w:hAnsi="Karla"/>
          <w:b/>
          <w:sz w:val="24"/>
          <w:szCs w:val="24"/>
        </w:rPr>
        <w:t>Tips for your planning meeting</w:t>
      </w:r>
    </w:p>
    <w:p w:rsidR="007D278F" w:rsidRPr="00E209D8" w:rsidRDefault="007D278F" w:rsidP="007D278F">
      <w:pPr>
        <w:spacing w:after="0"/>
        <w:rPr>
          <w:rFonts w:ascii="Karla" w:hAnsi="Karla"/>
          <w:sz w:val="24"/>
          <w:szCs w:val="24"/>
        </w:rPr>
      </w:pPr>
    </w:p>
    <w:p w:rsidR="007D278F" w:rsidRDefault="007D278F" w:rsidP="007D278F">
      <w:pPr>
        <w:pStyle w:val="ListParagraph"/>
        <w:numPr>
          <w:ilvl w:val="0"/>
          <w:numId w:val="2"/>
        </w:numPr>
        <w:spacing w:after="0"/>
        <w:rPr>
          <w:rFonts w:ascii="Karla" w:hAnsi="Karla"/>
          <w:sz w:val="24"/>
          <w:szCs w:val="24"/>
        </w:rPr>
      </w:pPr>
      <w:r w:rsidRPr="00F22F71">
        <w:rPr>
          <w:rFonts w:ascii="Karla" w:hAnsi="Karla"/>
          <w:sz w:val="24"/>
          <w:szCs w:val="24"/>
        </w:rPr>
        <w:t>You can choose to have your planning meeting at a time and place that works for you.</w:t>
      </w:r>
    </w:p>
    <w:p w:rsidR="007D278F" w:rsidRPr="00E209D8" w:rsidRDefault="007D278F" w:rsidP="007D278F">
      <w:pPr>
        <w:pStyle w:val="ListParagraph"/>
        <w:spacing w:after="0"/>
        <w:rPr>
          <w:rFonts w:ascii="Karla" w:hAnsi="Karla"/>
          <w:sz w:val="24"/>
          <w:szCs w:val="24"/>
        </w:rPr>
      </w:pPr>
    </w:p>
    <w:p w:rsidR="007D278F" w:rsidRDefault="007D278F" w:rsidP="007D278F">
      <w:pPr>
        <w:pStyle w:val="ListParagraph"/>
        <w:numPr>
          <w:ilvl w:val="0"/>
          <w:numId w:val="2"/>
        </w:numPr>
        <w:spacing w:after="0"/>
        <w:rPr>
          <w:rFonts w:ascii="Karla" w:hAnsi="Karla"/>
          <w:sz w:val="24"/>
          <w:szCs w:val="24"/>
        </w:rPr>
      </w:pPr>
      <w:r>
        <w:rPr>
          <w:rFonts w:ascii="Karla" w:hAnsi="Karla"/>
          <w:sz w:val="24"/>
          <w:szCs w:val="24"/>
        </w:rPr>
        <w:t>You</w:t>
      </w:r>
      <w:r w:rsidRPr="00F22F71">
        <w:rPr>
          <w:rFonts w:ascii="Karla" w:hAnsi="Karla"/>
          <w:sz w:val="24"/>
          <w:szCs w:val="24"/>
        </w:rPr>
        <w:t xml:space="preserve"> can bring whoever you want with you to your planning meeting. This may be family, friends or an advocate.</w:t>
      </w:r>
    </w:p>
    <w:p w:rsidR="007D278F" w:rsidRPr="00EC1DE6" w:rsidRDefault="007D278F" w:rsidP="007D278F">
      <w:pPr>
        <w:pStyle w:val="ListParagraph"/>
        <w:rPr>
          <w:rFonts w:ascii="Karla" w:hAnsi="Karla"/>
          <w:sz w:val="24"/>
          <w:szCs w:val="24"/>
        </w:rPr>
      </w:pPr>
    </w:p>
    <w:p w:rsidR="007D278F" w:rsidRPr="00F22F71" w:rsidRDefault="007D278F" w:rsidP="007D278F">
      <w:pPr>
        <w:pStyle w:val="ListParagraph"/>
        <w:numPr>
          <w:ilvl w:val="0"/>
          <w:numId w:val="2"/>
        </w:numPr>
        <w:spacing w:after="0"/>
        <w:rPr>
          <w:rFonts w:ascii="Karla" w:hAnsi="Karla"/>
          <w:sz w:val="24"/>
          <w:szCs w:val="24"/>
        </w:rPr>
      </w:pPr>
      <w:r>
        <w:rPr>
          <w:rFonts w:ascii="Karla" w:hAnsi="Karla"/>
          <w:sz w:val="24"/>
          <w:szCs w:val="24"/>
        </w:rPr>
        <w:t>Since you are over 18 you don’t need to bring a parent or guardian to your planning meeting, but you can if you want to.</w:t>
      </w:r>
    </w:p>
    <w:p w:rsidR="007D278F" w:rsidRDefault="007D278F" w:rsidP="007D278F">
      <w:pPr>
        <w:spacing w:after="0"/>
        <w:rPr>
          <w:rFonts w:ascii="Karla" w:hAnsi="Karla"/>
          <w:sz w:val="24"/>
          <w:szCs w:val="24"/>
        </w:rPr>
      </w:pPr>
    </w:p>
    <w:p w:rsidR="007D278F" w:rsidRPr="00F22F71" w:rsidRDefault="007D278F" w:rsidP="007D278F">
      <w:pPr>
        <w:pStyle w:val="ListParagraph"/>
        <w:numPr>
          <w:ilvl w:val="0"/>
          <w:numId w:val="2"/>
        </w:numPr>
        <w:spacing w:after="0"/>
        <w:rPr>
          <w:rFonts w:ascii="Karla" w:hAnsi="Karla"/>
          <w:sz w:val="24"/>
          <w:szCs w:val="24"/>
        </w:rPr>
      </w:pPr>
      <w:r w:rsidRPr="00F22F71">
        <w:rPr>
          <w:rFonts w:ascii="Karla" w:hAnsi="Karla"/>
          <w:sz w:val="24"/>
          <w:szCs w:val="24"/>
        </w:rPr>
        <w:t>Speaking up at your planning meeting will help your planner understand what supports you need. If you don’t feel comfortable to speak up you can write down notes</w:t>
      </w:r>
      <w:r>
        <w:rPr>
          <w:rFonts w:ascii="Karla" w:hAnsi="Karla"/>
          <w:sz w:val="24"/>
          <w:szCs w:val="24"/>
        </w:rPr>
        <w:t>, take photos or make a video</w:t>
      </w:r>
      <w:r w:rsidRPr="00F22F71">
        <w:rPr>
          <w:rFonts w:ascii="Karla" w:hAnsi="Karla"/>
          <w:sz w:val="24"/>
          <w:szCs w:val="24"/>
        </w:rPr>
        <w:t xml:space="preserve"> to bring into your meeting.</w:t>
      </w:r>
    </w:p>
    <w:p w:rsidR="007D278F" w:rsidRDefault="007D278F" w:rsidP="007D278F">
      <w:pPr>
        <w:spacing w:after="0"/>
        <w:rPr>
          <w:rFonts w:ascii="Karla" w:hAnsi="Karla"/>
          <w:sz w:val="24"/>
          <w:szCs w:val="24"/>
        </w:rPr>
      </w:pPr>
    </w:p>
    <w:p w:rsidR="007D278F" w:rsidRPr="00F22F71" w:rsidRDefault="007D278F" w:rsidP="007D278F">
      <w:pPr>
        <w:pStyle w:val="ListParagraph"/>
        <w:numPr>
          <w:ilvl w:val="0"/>
          <w:numId w:val="2"/>
        </w:numPr>
        <w:spacing w:after="0"/>
        <w:rPr>
          <w:rFonts w:ascii="Karla" w:hAnsi="Karla"/>
          <w:sz w:val="24"/>
          <w:szCs w:val="24"/>
        </w:rPr>
      </w:pPr>
      <w:r w:rsidRPr="00F22F71">
        <w:rPr>
          <w:rFonts w:ascii="Karla" w:hAnsi="Karla"/>
          <w:sz w:val="24"/>
          <w:szCs w:val="24"/>
        </w:rPr>
        <w:t>You have a say in what supports you receive through the NDIS. You</w:t>
      </w:r>
      <w:r>
        <w:rPr>
          <w:rFonts w:ascii="Karla" w:hAnsi="Karla"/>
          <w:sz w:val="24"/>
          <w:szCs w:val="24"/>
        </w:rPr>
        <w:t xml:space="preserve"> don’t have to join the NDIS</w:t>
      </w:r>
      <w:r w:rsidRPr="00F22F71">
        <w:rPr>
          <w:rFonts w:ascii="Karla" w:hAnsi="Karla"/>
          <w:sz w:val="24"/>
          <w:szCs w:val="24"/>
        </w:rPr>
        <w:t>.</w:t>
      </w:r>
    </w:p>
    <w:p w:rsidR="007D278F" w:rsidRDefault="007D278F" w:rsidP="007D278F">
      <w:pPr>
        <w:spacing w:after="0"/>
        <w:rPr>
          <w:rFonts w:ascii="Karla" w:hAnsi="Karla"/>
          <w:sz w:val="24"/>
          <w:szCs w:val="24"/>
        </w:rPr>
      </w:pPr>
    </w:p>
    <w:p w:rsidR="007D278F" w:rsidRDefault="007D278F" w:rsidP="007D278F">
      <w:pPr>
        <w:pStyle w:val="ListParagraph"/>
        <w:numPr>
          <w:ilvl w:val="0"/>
          <w:numId w:val="2"/>
        </w:numPr>
        <w:spacing w:after="0"/>
        <w:rPr>
          <w:rFonts w:ascii="Karla" w:hAnsi="Karla"/>
          <w:sz w:val="24"/>
          <w:szCs w:val="24"/>
        </w:rPr>
      </w:pPr>
      <w:r w:rsidRPr="00F22F71">
        <w:rPr>
          <w:rFonts w:ascii="Karla" w:hAnsi="Karla"/>
          <w:sz w:val="24"/>
          <w:szCs w:val="24"/>
        </w:rPr>
        <w:t>You can</w:t>
      </w:r>
      <w:r>
        <w:rPr>
          <w:rFonts w:ascii="Karla" w:hAnsi="Karla"/>
          <w:sz w:val="24"/>
          <w:szCs w:val="24"/>
        </w:rPr>
        <w:t xml:space="preserve"> ask to</w:t>
      </w:r>
      <w:r w:rsidRPr="00F22F71">
        <w:rPr>
          <w:rFonts w:ascii="Karla" w:hAnsi="Karla"/>
          <w:sz w:val="24"/>
          <w:szCs w:val="24"/>
        </w:rPr>
        <w:t xml:space="preserve"> change planners if you want to.</w:t>
      </w:r>
    </w:p>
    <w:p w:rsidR="007D278F" w:rsidRPr="00EC1DE6" w:rsidRDefault="007D278F" w:rsidP="007D278F">
      <w:pPr>
        <w:pStyle w:val="ListParagraph"/>
        <w:rPr>
          <w:rFonts w:ascii="Karla" w:hAnsi="Karla"/>
          <w:sz w:val="24"/>
          <w:szCs w:val="24"/>
        </w:rPr>
      </w:pPr>
    </w:p>
    <w:p w:rsidR="00D06673" w:rsidRDefault="007D278F" w:rsidP="007D278F">
      <w:pPr>
        <w:pStyle w:val="ListParagraph"/>
        <w:numPr>
          <w:ilvl w:val="0"/>
          <w:numId w:val="2"/>
        </w:numPr>
        <w:spacing w:after="0"/>
        <w:rPr>
          <w:rFonts w:ascii="Karla" w:hAnsi="Karla"/>
          <w:sz w:val="24"/>
          <w:szCs w:val="24"/>
        </w:rPr>
      </w:pPr>
      <w:r>
        <w:rPr>
          <w:rFonts w:ascii="Karla" w:hAnsi="Karla"/>
          <w:sz w:val="24"/>
          <w:szCs w:val="24"/>
        </w:rPr>
        <w:t>If you are unhappy with your NDIS plan you can ask for it to be changed.</w:t>
      </w:r>
    </w:p>
    <w:p w:rsidR="007D278F" w:rsidRPr="007D278F" w:rsidRDefault="007D278F" w:rsidP="007D278F">
      <w:pPr>
        <w:pStyle w:val="ListParagraph"/>
        <w:rPr>
          <w:rFonts w:ascii="Karla" w:hAnsi="Karla"/>
          <w:sz w:val="24"/>
          <w:szCs w:val="24"/>
        </w:rPr>
      </w:pP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p>
    <w:p w:rsidR="007D278F" w:rsidRDefault="007D278F" w:rsidP="007D278F">
      <w:pPr>
        <w:spacing w:after="0"/>
        <w:rPr>
          <w:rFonts w:ascii="Karla" w:hAnsi="Karla"/>
          <w:sz w:val="24"/>
          <w:szCs w:val="24"/>
        </w:rPr>
      </w:pPr>
    </w:p>
    <w:p w:rsidR="007D278F" w:rsidRPr="007D278F" w:rsidRDefault="007D278F" w:rsidP="007D278F">
      <w:pPr>
        <w:rPr>
          <w:rFonts w:ascii="Karla" w:hAnsi="Karla"/>
          <w:sz w:val="24"/>
          <w:szCs w:val="24"/>
        </w:rPr>
      </w:pPr>
      <w:r w:rsidRPr="007D278F">
        <w:rPr>
          <w:rFonts w:ascii="Karla" w:hAnsi="Karla"/>
          <w:sz w:val="24"/>
          <w:szCs w:val="24"/>
        </w:rPr>
        <w:drawing>
          <wp:anchor distT="0" distB="0" distL="114300" distR="114300" simplePos="0" relativeHeight="251660288" behindDoc="1" locked="0" layoutInCell="1" allowOverlap="1" wp14:anchorId="01FCC8C7" wp14:editId="59AF2620">
            <wp:simplePos x="0" y="0"/>
            <wp:positionH relativeFrom="column">
              <wp:posOffset>220980</wp:posOffset>
            </wp:positionH>
            <wp:positionV relativeFrom="paragraph">
              <wp:posOffset>523875</wp:posOffset>
            </wp:positionV>
            <wp:extent cx="2817495" cy="700405"/>
            <wp:effectExtent l="0" t="0" r="1905" b="4445"/>
            <wp:wrapTight wrapText="bothSides">
              <wp:wrapPolygon edited="0">
                <wp:start x="1314" y="0"/>
                <wp:lineTo x="0" y="0"/>
                <wp:lineTo x="0" y="5875"/>
                <wp:lineTo x="2775" y="9400"/>
                <wp:lineTo x="0" y="10575"/>
                <wp:lineTo x="0" y="21150"/>
                <wp:lineTo x="876" y="21150"/>
                <wp:lineTo x="17671" y="19975"/>
                <wp:lineTo x="21469" y="18800"/>
                <wp:lineTo x="21469" y="9400"/>
                <wp:lineTo x="11391" y="9400"/>
                <wp:lineTo x="3359" y="0"/>
                <wp:lineTo x="1314" y="0"/>
              </wp:wrapPolygon>
            </wp:wrapTight>
            <wp:docPr id="2" name="Picture 2" descr="The YDAS logo is dark blue. Next to the word 'ydas' is four coloured circles. They are red, yellow, green and blue. Next to the circles on the right is the words 'Youth Disability Advocacy Service'. Above 'ydas' is 'YACVic' which stands for the Youth Affairs Council Victoria."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DAS\Media - Photos, videos, branding\2017 New Brand\Logo\Final Logos\YDAS Logo White Background\png\1_ydas_logo_horizontal high qualit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49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78F">
        <w:rPr>
          <w:rFonts w:ascii="Karla" w:hAnsi="Karla"/>
          <w:sz w:val="24"/>
          <w:szCs w:val="24"/>
        </w:rPr>
        <w:drawing>
          <wp:anchor distT="0" distB="0" distL="114300" distR="114300" simplePos="0" relativeHeight="251659264" behindDoc="1" locked="0" layoutInCell="1" allowOverlap="1" wp14:anchorId="49D113BA" wp14:editId="74EEA354">
            <wp:simplePos x="0" y="0"/>
            <wp:positionH relativeFrom="column">
              <wp:posOffset>3848735</wp:posOffset>
            </wp:positionH>
            <wp:positionV relativeFrom="paragraph">
              <wp:posOffset>447040</wp:posOffset>
            </wp:positionV>
            <wp:extent cx="1381760" cy="781050"/>
            <wp:effectExtent l="0" t="0" r="8890" b="0"/>
            <wp:wrapTight wrapText="bothSides">
              <wp:wrapPolygon edited="0">
                <wp:start x="0" y="0"/>
                <wp:lineTo x="0" y="3688"/>
                <wp:lineTo x="2382" y="8429"/>
                <wp:lineTo x="2382" y="9483"/>
                <wp:lineTo x="3574" y="16859"/>
                <wp:lineTo x="4765" y="21073"/>
                <wp:lineTo x="6254" y="21073"/>
                <wp:lineTo x="21441" y="19493"/>
                <wp:lineTo x="21441" y="6849"/>
                <wp:lineTo x="11912" y="0"/>
                <wp:lineTo x="0" y="0"/>
              </wp:wrapPolygon>
            </wp:wrapTight>
            <wp:docPr id="1" name="Picture 1" descr="The Victoria State Government logo is black and white. It features an upside down triangle behind the letters 'VIC'."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DAS\Stacey\Branding\VIC_GOV_LOGO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78F">
        <w:rPr>
          <w:rFonts w:ascii="Karla" w:hAnsi="Karla"/>
          <w:sz w:val="24"/>
          <w:szCs w:val="24"/>
        </w:rPr>
        <w:t>YDAS acknowledges the support of the Victorian Government</w:t>
      </w:r>
      <w:r>
        <w:rPr>
          <w:rFonts w:ascii="Karla" w:hAnsi="Karla"/>
          <w:sz w:val="24"/>
          <w:szCs w:val="24"/>
        </w:rPr>
        <w:t>.</w:t>
      </w:r>
    </w:p>
    <w:sectPr w:rsidR="007D278F" w:rsidRPr="007D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45A4"/>
    <w:multiLevelType w:val="hybridMultilevel"/>
    <w:tmpl w:val="C348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2717D2"/>
    <w:multiLevelType w:val="hybridMultilevel"/>
    <w:tmpl w:val="0A70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markup="0"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8F"/>
    <w:rsid w:val="007D278F"/>
    <w:rsid w:val="00B57323"/>
    <w:rsid w:val="00D06673"/>
    <w:rsid w:val="00DF1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1</cp:revision>
  <dcterms:created xsi:type="dcterms:W3CDTF">2018-02-22T22:15:00Z</dcterms:created>
  <dcterms:modified xsi:type="dcterms:W3CDTF">2018-02-22T22:30:00Z</dcterms:modified>
</cp:coreProperties>
</file>