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203A86" w:rsidP="00203A86" w:rsidRDefault="00203A86" w14:paraId="1418C01F" w14:textId="67BC0E43">
      <w:pPr>
        <w:spacing w:after="0" w:line="240" w:lineRule="auto"/>
        <w:rPr>
          <w:rFonts w:ascii="Karla" w:hAnsi="Karla" w:cs="Arial"/>
          <w:b/>
          <w:sz w:val="24"/>
          <w:szCs w:val="24"/>
        </w:rPr>
      </w:pPr>
      <w:r>
        <w:rPr>
          <w:noProof/>
        </w:rPr>
        <w:drawing>
          <wp:inline distT="0" distB="0" distL="0" distR="0" wp14:anchorId="7ABF331C" wp14:editId="3D0CB7B7">
            <wp:extent cx="3057525" cy="619125"/>
            <wp:effectExtent l="0" t="0" r="9525" b="9525"/>
            <wp:docPr id="1140439503" name="Picture 1" descr="YACVic 2015 logo_redweb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7525" cy="619125"/>
                    </a:xfrm>
                    <a:prstGeom prst="rect">
                      <a:avLst/>
                    </a:prstGeom>
                  </pic:spPr>
                </pic:pic>
              </a:graphicData>
            </a:graphic>
          </wp:inline>
        </w:drawing>
      </w:r>
    </w:p>
    <w:p w:rsidR="00203A86" w:rsidP="00203A86" w:rsidRDefault="00203A86" w14:paraId="148F1DFC" w14:textId="77777777">
      <w:pPr>
        <w:spacing w:after="0" w:line="240" w:lineRule="auto"/>
        <w:rPr>
          <w:rFonts w:ascii="Karla" w:hAnsi="Karla" w:cs="Arial"/>
          <w:b/>
          <w:sz w:val="24"/>
          <w:szCs w:val="24"/>
        </w:rPr>
      </w:pPr>
    </w:p>
    <w:tbl>
      <w:tblPr>
        <w:tblStyle w:val="TableGrid"/>
        <w:tblW w:w="0" w:type="auto"/>
        <w:tblInd w:w="0" w:type="dxa"/>
        <w:tblBorders>
          <w:top w:val="single" w:color="EC0B43" w:sz="4" w:space="0"/>
          <w:left w:val="single" w:color="EC0B43" w:sz="4" w:space="0"/>
          <w:bottom w:val="single" w:color="EC0B43" w:sz="4" w:space="0"/>
          <w:right w:val="single" w:color="EC0B43" w:sz="4" w:space="0"/>
          <w:insideH w:val="single" w:color="EC0B43" w:sz="4" w:space="0"/>
          <w:insideV w:val="single" w:color="EC0B43" w:sz="4" w:space="0"/>
        </w:tblBorders>
        <w:tblCellMar>
          <w:top w:w="57" w:type="dxa"/>
          <w:bottom w:w="57" w:type="dxa"/>
        </w:tblCellMar>
        <w:tblLook w:val="04A0" w:firstRow="1" w:lastRow="0" w:firstColumn="1" w:lastColumn="0" w:noHBand="0" w:noVBand="1"/>
      </w:tblPr>
      <w:tblGrid>
        <w:gridCol w:w="1917"/>
        <w:gridCol w:w="7099"/>
      </w:tblGrid>
      <w:tr w:rsidR="00203A86" w:rsidTr="00203A86" w14:paraId="2EF14D7D" w14:textId="77777777">
        <w:tc>
          <w:tcPr>
            <w:tcW w:w="1838" w:type="dxa"/>
            <w:tcBorders>
              <w:top w:val="single" w:color="EC0B43" w:sz="4" w:space="0"/>
              <w:left w:val="single" w:color="EC0B43" w:sz="4" w:space="0"/>
              <w:bottom w:val="single" w:color="EC0B43" w:sz="4" w:space="0"/>
              <w:right w:val="single" w:color="EC0B43" w:sz="4" w:space="0"/>
            </w:tcBorders>
            <w:hideMark/>
          </w:tcPr>
          <w:p w:rsidR="00203A86" w:rsidRDefault="00203A86" w14:paraId="517E1347" w14:textId="77777777">
            <w:pPr>
              <w:rPr>
                <w:rFonts w:ascii="Karla" w:hAnsi="Karla" w:cs="Arial"/>
                <w:b/>
                <w:sz w:val="24"/>
                <w:szCs w:val="24"/>
              </w:rPr>
            </w:pPr>
            <w:r>
              <w:rPr>
                <w:rFonts w:ascii="Karla" w:hAnsi="Karla" w:cs="Arial"/>
                <w:b/>
                <w:sz w:val="24"/>
                <w:szCs w:val="24"/>
              </w:rPr>
              <w:t>Title:</w:t>
            </w:r>
          </w:p>
        </w:tc>
        <w:tc>
          <w:tcPr>
            <w:tcW w:w="7178" w:type="dxa"/>
            <w:tcBorders>
              <w:top w:val="single" w:color="EC0B43" w:sz="4" w:space="0"/>
              <w:left w:val="single" w:color="EC0B43" w:sz="4" w:space="0"/>
              <w:bottom w:val="single" w:color="EC0B43" w:sz="4" w:space="0"/>
              <w:right w:val="single" w:color="EC0B43" w:sz="4" w:space="0"/>
            </w:tcBorders>
            <w:hideMark/>
          </w:tcPr>
          <w:p w:rsidR="00203A86" w:rsidRDefault="00A14CF9" w14:paraId="6CB6769D" w14:textId="2830962A">
            <w:pPr>
              <w:rPr>
                <w:rFonts w:ascii="Karla" w:hAnsi="Karla" w:cs="Arial"/>
                <w:color w:val="25A9B8"/>
                <w:sz w:val="24"/>
                <w:szCs w:val="24"/>
              </w:rPr>
            </w:pPr>
            <w:r>
              <w:rPr>
                <w:rFonts w:ascii="Karla" w:hAnsi="Karla" w:cs="Arial"/>
                <w:sz w:val="24"/>
                <w:szCs w:val="24"/>
              </w:rPr>
              <w:t>Working for Victoria (</w:t>
            </w:r>
            <w:r w:rsidR="002047B7">
              <w:rPr>
                <w:rFonts w:ascii="Karla" w:hAnsi="Karla" w:cs="Arial"/>
                <w:sz w:val="24"/>
                <w:szCs w:val="24"/>
              </w:rPr>
              <w:t>W</w:t>
            </w:r>
            <w:r w:rsidR="00306AF1">
              <w:rPr>
                <w:rFonts w:ascii="Karla" w:hAnsi="Karla" w:cs="Arial"/>
                <w:sz w:val="24"/>
                <w:szCs w:val="24"/>
              </w:rPr>
              <w:t>f</w:t>
            </w:r>
            <w:r w:rsidR="002047B7">
              <w:rPr>
                <w:rFonts w:ascii="Karla" w:hAnsi="Karla" w:cs="Arial"/>
                <w:sz w:val="24"/>
                <w:szCs w:val="24"/>
              </w:rPr>
              <w:t>V</w:t>
            </w:r>
            <w:r>
              <w:rPr>
                <w:rFonts w:ascii="Karla" w:hAnsi="Karla" w:cs="Arial"/>
                <w:sz w:val="24"/>
                <w:szCs w:val="24"/>
              </w:rPr>
              <w:t>)</w:t>
            </w:r>
            <w:r w:rsidR="002047B7">
              <w:rPr>
                <w:rFonts w:ascii="Karla" w:hAnsi="Karla" w:cs="Arial"/>
                <w:sz w:val="24"/>
                <w:szCs w:val="24"/>
              </w:rPr>
              <w:t xml:space="preserve"> Project Manager</w:t>
            </w:r>
            <w:r w:rsidR="00203A86">
              <w:rPr>
                <w:rFonts w:ascii="Karla" w:hAnsi="Karla" w:cs="Arial"/>
                <w:sz w:val="24"/>
                <w:szCs w:val="24"/>
              </w:rPr>
              <w:t xml:space="preserve"> </w:t>
            </w:r>
          </w:p>
        </w:tc>
      </w:tr>
      <w:tr w:rsidR="00203A86" w:rsidTr="00203A86" w14:paraId="6C506172" w14:textId="77777777">
        <w:tc>
          <w:tcPr>
            <w:tcW w:w="1838" w:type="dxa"/>
            <w:tcBorders>
              <w:top w:val="single" w:color="EC0B43" w:sz="4" w:space="0"/>
              <w:left w:val="single" w:color="EC0B43" w:sz="4" w:space="0"/>
              <w:bottom w:val="single" w:color="EC0B43" w:sz="4" w:space="0"/>
              <w:right w:val="single" w:color="EC0B43" w:sz="4" w:space="0"/>
            </w:tcBorders>
            <w:hideMark/>
          </w:tcPr>
          <w:p w:rsidR="00203A86" w:rsidRDefault="00203A86" w14:paraId="7A366FFA" w14:textId="77777777">
            <w:pPr>
              <w:rPr>
                <w:rFonts w:ascii="Karla" w:hAnsi="Karla" w:cs="Arial"/>
                <w:b/>
                <w:sz w:val="24"/>
                <w:szCs w:val="24"/>
              </w:rPr>
            </w:pPr>
            <w:r>
              <w:rPr>
                <w:rFonts w:ascii="Karla" w:hAnsi="Karla" w:cs="Arial"/>
                <w:b/>
                <w:sz w:val="24"/>
                <w:szCs w:val="24"/>
              </w:rPr>
              <w:t>Reporting to:</w:t>
            </w:r>
          </w:p>
        </w:tc>
        <w:tc>
          <w:tcPr>
            <w:tcW w:w="7178" w:type="dxa"/>
            <w:tcBorders>
              <w:top w:val="single" w:color="EC0B43" w:sz="4" w:space="0"/>
              <w:left w:val="single" w:color="EC0B43" w:sz="4" w:space="0"/>
              <w:bottom w:val="single" w:color="EC0B43" w:sz="4" w:space="0"/>
              <w:right w:val="single" w:color="EC0B43" w:sz="4" w:space="0"/>
            </w:tcBorders>
            <w:hideMark/>
          </w:tcPr>
          <w:p w:rsidR="00203A86" w:rsidRDefault="002047B7" w14:paraId="1572B32C" w14:textId="79F02B77">
            <w:pPr>
              <w:rPr>
                <w:rFonts w:ascii="Karla" w:hAnsi="Karla" w:cs="Arial"/>
                <w:sz w:val="24"/>
                <w:szCs w:val="24"/>
              </w:rPr>
            </w:pPr>
            <w:r>
              <w:rPr>
                <w:rFonts w:ascii="Karla" w:hAnsi="Karla" w:cs="Arial"/>
                <w:sz w:val="24"/>
                <w:szCs w:val="24"/>
              </w:rPr>
              <w:t xml:space="preserve">CEO </w:t>
            </w:r>
          </w:p>
        </w:tc>
      </w:tr>
      <w:tr w:rsidR="00203A86" w:rsidTr="00203A86" w14:paraId="47117033" w14:textId="77777777">
        <w:tc>
          <w:tcPr>
            <w:tcW w:w="1838" w:type="dxa"/>
            <w:tcBorders>
              <w:top w:val="single" w:color="EC0B43" w:sz="4" w:space="0"/>
              <w:left w:val="single" w:color="EC0B43" w:sz="4" w:space="0"/>
              <w:bottom w:val="single" w:color="EC0B43" w:sz="4" w:space="0"/>
              <w:right w:val="single" w:color="EC0B43" w:sz="4" w:space="0"/>
            </w:tcBorders>
            <w:hideMark/>
          </w:tcPr>
          <w:p w:rsidR="00203A86" w:rsidRDefault="00203A86" w14:paraId="62B730AC" w14:textId="77777777">
            <w:pPr>
              <w:rPr>
                <w:rFonts w:ascii="Karla" w:hAnsi="Karla" w:cs="Arial"/>
                <w:b/>
                <w:sz w:val="24"/>
                <w:szCs w:val="24"/>
              </w:rPr>
            </w:pPr>
            <w:r>
              <w:rPr>
                <w:rFonts w:ascii="Karla" w:hAnsi="Karla" w:cs="Arial"/>
                <w:b/>
                <w:sz w:val="24"/>
                <w:szCs w:val="24"/>
              </w:rPr>
              <w:t>Hours:</w:t>
            </w:r>
          </w:p>
        </w:tc>
        <w:tc>
          <w:tcPr>
            <w:tcW w:w="7178" w:type="dxa"/>
            <w:tcBorders>
              <w:top w:val="single" w:color="EC0B43" w:sz="4" w:space="0"/>
              <w:left w:val="single" w:color="EC0B43" w:sz="4" w:space="0"/>
              <w:bottom w:val="single" w:color="EC0B43" w:sz="4" w:space="0"/>
              <w:right w:val="single" w:color="EC0B43" w:sz="4" w:space="0"/>
            </w:tcBorders>
            <w:hideMark/>
          </w:tcPr>
          <w:p w:rsidR="00203A86" w:rsidRDefault="005F0297" w14:paraId="28D323CE" w14:textId="7D756269">
            <w:pPr>
              <w:rPr>
                <w:rFonts w:ascii="Karla" w:hAnsi="Karla" w:cs="Arial"/>
                <w:sz w:val="24"/>
                <w:szCs w:val="24"/>
              </w:rPr>
            </w:pPr>
            <w:r w:rsidRPr="1A041AE1">
              <w:rPr>
                <w:rFonts w:ascii="Karla" w:hAnsi="Karla"/>
                <w:sz w:val="24"/>
                <w:szCs w:val="24"/>
              </w:rPr>
              <w:t>1.0 FTE, 38.0 hours a week (5 days a week)</w:t>
            </w:r>
          </w:p>
        </w:tc>
      </w:tr>
      <w:tr w:rsidR="00203A86" w:rsidTr="00203A86" w14:paraId="5C051085" w14:textId="77777777">
        <w:tc>
          <w:tcPr>
            <w:tcW w:w="1838" w:type="dxa"/>
            <w:tcBorders>
              <w:top w:val="single" w:color="EC0B43" w:sz="4" w:space="0"/>
              <w:left w:val="single" w:color="EC0B43" w:sz="4" w:space="0"/>
              <w:bottom w:val="single" w:color="EC0B43" w:sz="4" w:space="0"/>
              <w:right w:val="single" w:color="EC0B43" w:sz="4" w:space="0"/>
            </w:tcBorders>
            <w:hideMark/>
          </w:tcPr>
          <w:p w:rsidR="00203A86" w:rsidRDefault="00203A86" w14:paraId="030A309E" w14:textId="77777777">
            <w:pPr>
              <w:rPr>
                <w:rFonts w:ascii="Karla" w:hAnsi="Karla" w:cs="Arial"/>
                <w:b/>
                <w:sz w:val="24"/>
                <w:szCs w:val="24"/>
              </w:rPr>
            </w:pPr>
            <w:r>
              <w:rPr>
                <w:rFonts w:ascii="Karla" w:hAnsi="Karla" w:cs="Arial"/>
                <w:b/>
                <w:sz w:val="24"/>
                <w:szCs w:val="24"/>
              </w:rPr>
              <w:t>Remuneration:</w:t>
            </w:r>
          </w:p>
        </w:tc>
        <w:tc>
          <w:tcPr>
            <w:tcW w:w="7178" w:type="dxa"/>
            <w:tcBorders>
              <w:top w:val="single" w:color="EC0B43" w:sz="4" w:space="0"/>
              <w:left w:val="single" w:color="EC0B43" w:sz="4" w:space="0"/>
              <w:bottom w:val="single" w:color="EC0B43" w:sz="4" w:space="0"/>
              <w:right w:val="single" w:color="EC0B43" w:sz="4" w:space="0"/>
            </w:tcBorders>
            <w:hideMark/>
          </w:tcPr>
          <w:p w:rsidR="00203A86" w:rsidRDefault="00203A86" w14:paraId="38F7D9F1" w14:textId="1414BCE6">
            <w:pPr>
              <w:rPr>
                <w:rFonts w:ascii="Karla" w:hAnsi="Karla" w:cs="Arial"/>
                <w:sz w:val="24"/>
                <w:szCs w:val="24"/>
              </w:rPr>
            </w:pPr>
            <w:r>
              <w:rPr>
                <w:rFonts w:ascii="Karla" w:hAnsi="Karla" w:cs="Arial"/>
                <w:sz w:val="24"/>
                <w:szCs w:val="24"/>
              </w:rPr>
              <w:t>$</w:t>
            </w:r>
            <w:r w:rsidR="000710D5">
              <w:rPr>
                <w:rFonts w:ascii="Karla" w:hAnsi="Karla" w:cs="Arial"/>
                <w:sz w:val="24"/>
                <w:szCs w:val="24"/>
              </w:rPr>
              <w:t xml:space="preserve">80,304 </w:t>
            </w:r>
            <w:r>
              <w:rPr>
                <w:rFonts w:ascii="Karla" w:hAnsi="Karla" w:cs="Arial"/>
                <w:sz w:val="24"/>
                <w:szCs w:val="24"/>
              </w:rPr>
              <w:t>p.a.</w:t>
            </w:r>
            <w:r w:rsidR="000710D5">
              <w:rPr>
                <w:rFonts w:ascii="Karla" w:hAnsi="Karla" w:cs="Arial"/>
                <w:sz w:val="24"/>
                <w:szCs w:val="24"/>
              </w:rPr>
              <w:t>,</w:t>
            </w:r>
            <w:r>
              <w:rPr>
                <w:rFonts w:ascii="Karla" w:hAnsi="Karla" w:cs="Arial"/>
                <w:sz w:val="24"/>
                <w:szCs w:val="24"/>
              </w:rPr>
              <w:t xml:space="preserve"> classified under the SCHADS Award at Employment Level</w:t>
            </w:r>
            <w:r w:rsidR="002047B7">
              <w:rPr>
                <w:rFonts w:ascii="Karla" w:hAnsi="Karla" w:cs="Arial"/>
                <w:sz w:val="24"/>
                <w:szCs w:val="24"/>
              </w:rPr>
              <w:t xml:space="preserve"> 5.1.</w:t>
            </w:r>
          </w:p>
          <w:p w:rsidR="00203A86" w:rsidRDefault="00203A86" w14:paraId="1770C367" w14:textId="77777777">
            <w:pPr>
              <w:rPr>
                <w:rFonts w:ascii="Karla" w:hAnsi="Karla" w:cs="Arial"/>
                <w:sz w:val="24"/>
                <w:szCs w:val="24"/>
              </w:rPr>
            </w:pPr>
            <w:r>
              <w:rPr>
                <w:rFonts w:ascii="Karla" w:hAnsi="Karla" w:cs="Arial"/>
                <w:sz w:val="24"/>
                <w:szCs w:val="24"/>
              </w:rPr>
              <w:t>(YACVic pays above award rates, with generous T&amp;C.)</w:t>
            </w:r>
          </w:p>
        </w:tc>
      </w:tr>
      <w:tr w:rsidR="00203A86" w:rsidTr="00203A86" w14:paraId="1D46A250" w14:textId="77777777">
        <w:tc>
          <w:tcPr>
            <w:tcW w:w="1838" w:type="dxa"/>
            <w:tcBorders>
              <w:top w:val="single" w:color="EC0B43" w:sz="4" w:space="0"/>
              <w:left w:val="single" w:color="EC0B43" w:sz="4" w:space="0"/>
              <w:bottom w:val="single" w:color="EC0B43" w:sz="4" w:space="0"/>
              <w:right w:val="single" w:color="EC0B43" w:sz="4" w:space="0"/>
            </w:tcBorders>
            <w:hideMark/>
          </w:tcPr>
          <w:p w:rsidR="00203A86" w:rsidRDefault="00203A86" w14:paraId="4957B0CE" w14:textId="77777777">
            <w:pPr>
              <w:rPr>
                <w:rFonts w:ascii="Karla" w:hAnsi="Karla" w:cs="Arial"/>
                <w:b/>
                <w:sz w:val="24"/>
                <w:szCs w:val="24"/>
              </w:rPr>
            </w:pPr>
            <w:r>
              <w:rPr>
                <w:rFonts w:ascii="Karla" w:hAnsi="Karla" w:cs="Arial"/>
                <w:b/>
                <w:sz w:val="24"/>
                <w:szCs w:val="24"/>
              </w:rPr>
              <w:t>Status:</w:t>
            </w:r>
          </w:p>
        </w:tc>
        <w:tc>
          <w:tcPr>
            <w:tcW w:w="7178" w:type="dxa"/>
            <w:tcBorders>
              <w:top w:val="single" w:color="EC0B43" w:sz="4" w:space="0"/>
              <w:left w:val="single" w:color="EC0B43" w:sz="4" w:space="0"/>
              <w:bottom w:val="single" w:color="EC0B43" w:sz="4" w:space="0"/>
              <w:right w:val="single" w:color="EC0B43" w:sz="4" w:space="0"/>
            </w:tcBorders>
            <w:hideMark/>
          </w:tcPr>
          <w:p w:rsidR="00203A86" w:rsidRDefault="00203A86" w14:paraId="4426BDA8" w14:textId="2E54B703">
            <w:pPr>
              <w:rPr>
                <w:rFonts w:ascii="Karla" w:hAnsi="Karla" w:cs="Arial"/>
                <w:b/>
                <w:sz w:val="24"/>
                <w:szCs w:val="24"/>
              </w:rPr>
            </w:pPr>
            <w:r w:rsidRPr="000710D5">
              <w:rPr>
                <w:rFonts w:ascii="Karla" w:hAnsi="Karla" w:cs="Arial"/>
                <w:sz w:val="24"/>
                <w:szCs w:val="24"/>
              </w:rPr>
              <w:t>This is a fixed term</w:t>
            </w:r>
            <w:r w:rsidR="005A08B0">
              <w:rPr>
                <w:rFonts w:ascii="Karla" w:hAnsi="Karla" w:cs="Arial"/>
                <w:sz w:val="24"/>
                <w:szCs w:val="24"/>
              </w:rPr>
              <w:t>,</w:t>
            </w:r>
            <w:r w:rsidRPr="000710D5">
              <w:rPr>
                <w:rFonts w:ascii="Karla" w:hAnsi="Karla" w:cs="Arial"/>
                <w:sz w:val="24"/>
                <w:szCs w:val="24"/>
              </w:rPr>
              <w:t xml:space="preserve"> </w:t>
            </w:r>
            <w:r w:rsidRPr="000710D5" w:rsidR="002047B7">
              <w:rPr>
                <w:rFonts w:ascii="Karla" w:hAnsi="Karla" w:cs="Arial"/>
                <w:sz w:val="24"/>
                <w:szCs w:val="24"/>
              </w:rPr>
              <w:t>12</w:t>
            </w:r>
            <w:r w:rsidR="00A94881">
              <w:rPr>
                <w:rFonts w:ascii="Karla" w:hAnsi="Karla" w:cs="Arial"/>
                <w:sz w:val="24"/>
                <w:szCs w:val="24"/>
              </w:rPr>
              <w:t>-</w:t>
            </w:r>
            <w:r w:rsidRPr="000710D5" w:rsidR="002047B7">
              <w:rPr>
                <w:rFonts w:ascii="Karla" w:hAnsi="Karla" w:cs="Arial"/>
                <w:sz w:val="24"/>
                <w:szCs w:val="24"/>
              </w:rPr>
              <w:t xml:space="preserve">month </w:t>
            </w:r>
            <w:r w:rsidRPr="000710D5">
              <w:rPr>
                <w:rFonts w:ascii="Karla" w:hAnsi="Karla" w:cs="Arial"/>
                <w:sz w:val="24"/>
                <w:szCs w:val="24"/>
              </w:rPr>
              <w:t>contract.</w:t>
            </w:r>
          </w:p>
        </w:tc>
      </w:tr>
      <w:tr w:rsidR="00203A86" w:rsidTr="00A14CF9" w14:paraId="35CD2E41" w14:textId="77777777">
        <w:trPr>
          <w:trHeight w:val="599"/>
        </w:trPr>
        <w:tc>
          <w:tcPr>
            <w:tcW w:w="1838" w:type="dxa"/>
            <w:tcBorders>
              <w:top w:val="single" w:color="EC0B43" w:sz="4" w:space="0"/>
              <w:left w:val="single" w:color="EC0B43" w:sz="4" w:space="0"/>
              <w:bottom w:val="single" w:color="EC0B43" w:sz="4" w:space="0"/>
              <w:right w:val="single" w:color="EC0B43" w:sz="4" w:space="0"/>
            </w:tcBorders>
            <w:hideMark/>
          </w:tcPr>
          <w:p w:rsidR="00203A86" w:rsidRDefault="00203A86" w14:paraId="39CD8718" w14:textId="77777777">
            <w:pPr>
              <w:rPr>
                <w:rFonts w:ascii="Karla" w:hAnsi="Karla" w:cs="Arial"/>
                <w:b/>
                <w:sz w:val="24"/>
                <w:szCs w:val="24"/>
              </w:rPr>
            </w:pPr>
            <w:r>
              <w:rPr>
                <w:rFonts w:ascii="Karla" w:hAnsi="Karla" w:cs="Arial"/>
                <w:b/>
                <w:sz w:val="24"/>
                <w:szCs w:val="24"/>
              </w:rPr>
              <w:t>Location:</w:t>
            </w:r>
          </w:p>
        </w:tc>
        <w:tc>
          <w:tcPr>
            <w:tcW w:w="7178" w:type="dxa"/>
            <w:tcBorders>
              <w:top w:val="single" w:color="EC0B43" w:sz="4" w:space="0"/>
              <w:left w:val="single" w:color="EC0B43" w:sz="4" w:space="0"/>
              <w:bottom w:val="single" w:color="EC0B43" w:sz="4" w:space="0"/>
              <w:right w:val="single" w:color="EC0B43" w:sz="4" w:space="0"/>
            </w:tcBorders>
            <w:hideMark/>
          </w:tcPr>
          <w:p w:rsidR="00203A86" w:rsidRDefault="000710D5" w14:paraId="1CC467C2" w14:textId="7933F28E">
            <w:pPr>
              <w:rPr>
                <w:rFonts w:ascii="Karla" w:hAnsi="Karla" w:cs="Arial"/>
                <w:sz w:val="24"/>
                <w:szCs w:val="24"/>
              </w:rPr>
            </w:pPr>
            <w:r w:rsidRPr="007D69D1">
              <w:rPr>
                <w:rFonts w:ascii="Karla" w:hAnsi="Karla"/>
                <w:sz w:val="24"/>
                <w:szCs w:val="24"/>
              </w:rPr>
              <w:t>Based in Melbourne CBD, with working from home arrangements during COVID-19.</w:t>
            </w:r>
          </w:p>
        </w:tc>
      </w:tr>
    </w:tbl>
    <w:p w:rsidRPr="007A4990" w:rsidR="00977F02" w:rsidP="00203744" w:rsidRDefault="00977F02" w14:paraId="5DCDB78F" w14:textId="77777777">
      <w:pPr>
        <w:spacing w:after="0" w:line="240" w:lineRule="auto"/>
        <w:rPr>
          <w:rFonts w:ascii="Karla" w:hAnsi="Karla"/>
          <w:b/>
          <w:sz w:val="24"/>
          <w:szCs w:val="24"/>
        </w:rPr>
      </w:pPr>
    </w:p>
    <w:p w:rsidRPr="007A4990" w:rsidR="00977F02" w:rsidP="6AFA0A6F" w:rsidRDefault="00977F02" w14:paraId="3807CDCE" w14:textId="758CDD19">
      <w:pPr>
        <w:spacing w:after="0"/>
        <w:rPr>
          <w:rFonts w:ascii="Karla" w:hAnsi="Karla"/>
          <w:b/>
          <w:bCs/>
          <w:sz w:val="24"/>
          <w:szCs w:val="24"/>
        </w:rPr>
      </w:pPr>
      <w:r w:rsidRPr="6AFA0A6F">
        <w:rPr>
          <w:rFonts w:ascii="Karla" w:hAnsi="Karla"/>
          <w:b/>
          <w:bCs/>
          <w:sz w:val="24"/>
          <w:szCs w:val="24"/>
        </w:rPr>
        <w:t>About Youth Affairs Council Victoria (YACVic)</w:t>
      </w:r>
    </w:p>
    <w:p w:rsidRPr="0009531B" w:rsidR="00B120EC" w:rsidP="00066BB5" w:rsidRDefault="00B120EC" w14:paraId="57A58C23" w14:textId="77777777">
      <w:pPr>
        <w:rPr>
          <w:rFonts w:ascii="Karla" w:hAnsi="Karla"/>
          <w:sz w:val="24"/>
          <w:szCs w:val="24"/>
        </w:rPr>
      </w:pPr>
      <w:r w:rsidRPr="0009531B">
        <w:rPr>
          <w:rFonts w:ascii="Karla" w:hAnsi="Karla" w:eastAsia="Karla" w:cs="Karla"/>
          <w:color w:val="000000" w:themeColor="text1"/>
          <w:sz w:val="24"/>
          <w:szCs w:val="24"/>
        </w:rPr>
        <w:t>Youth Affairs Council Victoria (YACVic) is the peak body and leading policy advocate on young people’s issues in Victoria. YACVic’s vision is that the rights of young people in Victoria are respected, and they are active, visible and valued in their communities. YACVic is an independent, for-purpose, member-driven organisation that represents young people (aged 12–25 years) and the sector that works with them.</w:t>
      </w:r>
    </w:p>
    <w:p w:rsidR="00203744" w:rsidP="00066BB5" w:rsidRDefault="004F1A74" w14:paraId="27E06D68" w14:textId="267A36AE">
      <w:pPr>
        <w:rPr>
          <w:rFonts w:ascii="Karla" w:hAnsi="Karla"/>
          <w:sz w:val="24"/>
          <w:szCs w:val="24"/>
        </w:rPr>
      </w:pPr>
      <w:r w:rsidRPr="0009531B">
        <w:rPr>
          <w:rFonts w:ascii="Karla" w:hAnsi="Karla" w:eastAsia="Karla" w:cs="Karla"/>
          <w:color w:val="000000" w:themeColor="text1"/>
          <w:sz w:val="24"/>
          <w:szCs w:val="24"/>
        </w:rPr>
        <w:t>YACVic provides additional targeted advocacy and services through our key services, YACVic Rural and the Youth Disability Advocacy Service, and our auspice</w:t>
      </w:r>
      <w:r w:rsidR="00A7097D">
        <w:rPr>
          <w:rFonts w:ascii="Karla" w:hAnsi="Karla" w:eastAsia="Karla" w:cs="Karla"/>
          <w:color w:val="000000" w:themeColor="text1"/>
          <w:sz w:val="24"/>
          <w:szCs w:val="24"/>
        </w:rPr>
        <w:t>d</w:t>
      </w:r>
      <w:r w:rsidRPr="0009531B">
        <w:rPr>
          <w:rFonts w:ascii="Karla" w:hAnsi="Karla" w:eastAsia="Karla" w:cs="Karla"/>
          <w:color w:val="000000" w:themeColor="text1"/>
          <w:sz w:val="24"/>
          <w:szCs w:val="24"/>
        </w:rPr>
        <w:t xml:space="preserve"> partner, the Koorie Youth Council</w:t>
      </w:r>
      <w:r>
        <w:rPr>
          <w:rFonts w:ascii="Karla" w:hAnsi="Karla" w:eastAsia="Karla" w:cs="Karla"/>
          <w:color w:val="000000" w:themeColor="text1"/>
          <w:sz w:val="24"/>
          <w:szCs w:val="24"/>
        </w:rPr>
        <w:t>.</w:t>
      </w:r>
    </w:p>
    <w:p w:rsidRPr="000710D5" w:rsidR="00977F02" w:rsidP="00066BB5" w:rsidRDefault="000710D5" w14:paraId="7AA546DA" w14:textId="475097B0">
      <w:pPr>
        <w:rPr>
          <w:rFonts w:ascii="Karla" w:hAnsi="Karla" w:eastAsia="Karla" w:cs="Karla"/>
          <w:b/>
          <w:bCs/>
          <w:color w:val="000000" w:themeColor="text1"/>
          <w:sz w:val="24"/>
          <w:szCs w:val="24"/>
        </w:rPr>
      </w:pPr>
      <w:r w:rsidRPr="000710D5">
        <w:rPr>
          <w:rFonts w:ascii="Karla" w:hAnsi="Karla" w:eastAsia="Karla" w:cs="Karla"/>
          <w:b/>
          <w:bCs/>
          <w:color w:val="000000" w:themeColor="text1"/>
          <w:sz w:val="24"/>
          <w:szCs w:val="24"/>
        </w:rPr>
        <w:t>Working for Victoria Fund</w:t>
      </w:r>
      <w:r>
        <w:rPr>
          <w:rFonts w:ascii="Karla" w:hAnsi="Karla" w:eastAsia="Karla" w:cs="Karla"/>
          <w:b/>
          <w:bCs/>
          <w:color w:val="000000" w:themeColor="text1"/>
          <w:sz w:val="24"/>
          <w:szCs w:val="24"/>
        </w:rPr>
        <w:br/>
      </w:r>
      <w:r w:rsidR="00A7097D">
        <w:rPr>
          <w:rFonts w:ascii="Karla" w:hAnsi="Karla" w:eastAsia="Karla" w:cs="Karla"/>
          <w:color w:val="000000" w:themeColor="text1"/>
          <w:sz w:val="24"/>
          <w:szCs w:val="24"/>
        </w:rPr>
        <w:t xml:space="preserve">The </w:t>
      </w:r>
      <w:r>
        <w:rPr>
          <w:rFonts w:ascii="Karla" w:hAnsi="Karla" w:eastAsia="Karla" w:cs="Karla"/>
          <w:color w:val="000000" w:themeColor="text1"/>
          <w:sz w:val="24"/>
          <w:szCs w:val="24"/>
        </w:rPr>
        <w:t>W</w:t>
      </w:r>
      <w:r w:rsidRPr="000710D5">
        <w:rPr>
          <w:rFonts w:ascii="Karla" w:hAnsi="Karla" w:eastAsia="Karla" w:cs="Karla"/>
          <w:color w:val="000000" w:themeColor="text1"/>
          <w:sz w:val="24"/>
          <w:szCs w:val="24"/>
        </w:rPr>
        <w:t>orking for Victoria</w:t>
      </w:r>
      <w:r w:rsidR="00CE7816">
        <w:rPr>
          <w:rFonts w:ascii="Karla" w:hAnsi="Karla" w:eastAsia="Karla" w:cs="Karla"/>
          <w:color w:val="000000" w:themeColor="text1"/>
          <w:sz w:val="24"/>
          <w:szCs w:val="24"/>
        </w:rPr>
        <w:t xml:space="preserve"> (W</w:t>
      </w:r>
      <w:r w:rsidR="00A7097D">
        <w:rPr>
          <w:rFonts w:ascii="Karla" w:hAnsi="Karla" w:eastAsia="Karla" w:cs="Karla"/>
          <w:color w:val="000000" w:themeColor="text1"/>
          <w:sz w:val="24"/>
          <w:szCs w:val="24"/>
        </w:rPr>
        <w:t>f</w:t>
      </w:r>
      <w:r w:rsidR="00CE7816">
        <w:rPr>
          <w:rFonts w:ascii="Karla" w:hAnsi="Karla" w:eastAsia="Karla" w:cs="Karla"/>
          <w:color w:val="000000" w:themeColor="text1"/>
          <w:sz w:val="24"/>
          <w:szCs w:val="24"/>
        </w:rPr>
        <w:t>V)</w:t>
      </w:r>
      <w:r w:rsidRPr="000710D5">
        <w:rPr>
          <w:rFonts w:ascii="Karla" w:hAnsi="Karla" w:eastAsia="Karla" w:cs="Karla"/>
          <w:color w:val="000000" w:themeColor="text1"/>
          <w:sz w:val="24"/>
          <w:szCs w:val="24"/>
        </w:rPr>
        <w:t> </w:t>
      </w:r>
      <w:r w:rsidR="00A7097D">
        <w:rPr>
          <w:rFonts w:ascii="Karla" w:hAnsi="Karla" w:eastAsia="Karla" w:cs="Karla"/>
          <w:color w:val="000000" w:themeColor="text1"/>
          <w:sz w:val="24"/>
          <w:szCs w:val="24"/>
        </w:rPr>
        <w:t xml:space="preserve">Fund </w:t>
      </w:r>
      <w:r w:rsidRPr="000710D5">
        <w:rPr>
          <w:rFonts w:ascii="Karla" w:hAnsi="Karla" w:eastAsia="Karla" w:cs="Karla"/>
          <w:color w:val="000000" w:themeColor="text1"/>
          <w:sz w:val="24"/>
          <w:szCs w:val="24"/>
        </w:rPr>
        <w:t>is part of the Victorian Government's $1.7 billion Economic Survival Package</w:t>
      </w:r>
      <w:r w:rsidR="00A7097D">
        <w:rPr>
          <w:rFonts w:ascii="Karla" w:hAnsi="Karla" w:eastAsia="Karla" w:cs="Karla"/>
          <w:color w:val="000000" w:themeColor="text1"/>
          <w:sz w:val="24"/>
          <w:szCs w:val="24"/>
        </w:rPr>
        <w:t xml:space="preserve"> to address the </w:t>
      </w:r>
      <w:r w:rsidR="00A73E1E">
        <w:rPr>
          <w:rFonts w:ascii="Karla" w:hAnsi="Karla" w:eastAsia="Karla" w:cs="Karla"/>
          <w:color w:val="000000" w:themeColor="text1"/>
          <w:sz w:val="24"/>
          <w:szCs w:val="24"/>
        </w:rPr>
        <w:t xml:space="preserve">impact </w:t>
      </w:r>
      <w:r w:rsidR="00A7097D">
        <w:rPr>
          <w:rFonts w:ascii="Karla" w:hAnsi="Karla" w:eastAsia="Karla" w:cs="Karla"/>
          <w:color w:val="000000" w:themeColor="text1"/>
          <w:sz w:val="24"/>
          <w:szCs w:val="24"/>
        </w:rPr>
        <w:t>of the COVID-19 crisis</w:t>
      </w:r>
      <w:r w:rsidRPr="000710D5">
        <w:rPr>
          <w:rFonts w:ascii="Karla" w:hAnsi="Karla" w:eastAsia="Karla" w:cs="Karla"/>
          <w:color w:val="000000" w:themeColor="text1"/>
          <w:sz w:val="24"/>
          <w:szCs w:val="24"/>
        </w:rPr>
        <w:t xml:space="preserve">. </w:t>
      </w:r>
      <w:r>
        <w:rPr>
          <w:rFonts w:ascii="Karla" w:hAnsi="Karla" w:eastAsia="Karla" w:cs="Karla"/>
          <w:color w:val="000000" w:themeColor="text1"/>
          <w:sz w:val="24"/>
          <w:szCs w:val="24"/>
        </w:rPr>
        <w:t xml:space="preserve">The </w:t>
      </w:r>
      <w:r w:rsidR="00A73E1E">
        <w:rPr>
          <w:rFonts w:ascii="Karla" w:hAnsi="Karla" w:eastAsia="Karla" w:cs="Karla"/>
          <w:color w:val="000000" w:themeColor="text1"/>
          <w:sz w:val="24"/>
          <w:szCs w:val="24"/>
        </w:rPr>
        <w:t>Fund supports the creation of</w:t>
      </w:r>
      <w:r w:rsidR="00E63668">
        <w:rPr>
          <w:rFonts w:ascii="Karla" w:hAnsi="Karla" w:eastAsia="Karla" w:cs="Karla"/>
          <w:color w:val="000000" w:themeColor="text1"/>
          <w:sz w:val="24"/>
          <w:szCs w:val="24"/>
        </w:rPr>
        <w:t xml:space="preserve"> </w:t>
      </w:r>
      <w:r w:rsidR="007C3A54">
        <w:rPr>
          <w:rFonts w:ascii="Karla" w:hAnsi="Karla" w:eastAsia="Karla" w:cs="Karla"/>
          <w:color w:val="000000" w:themeColor="text1"/>
          <w:sz w:val="24"/>
          <w:szCs w:val="24"/>
        </w:rPr>
        <w:t xml:space="preserve">new </w:t>
      </w:r>
      <w:r w:rsidR="00A73E1E">
        <w:rPr>
          <w:rFonts w:ascii="Karla" w:hAnsi="Karla" w:eastAsia="Karla" w:cs="Karla"/>
          <w:color w:val="000000" w:themeColor="text1"/>
          <w:sz w:val="24"/>
          <w:szCs w:val="24"/>
        </w:rPr>
        <w:t xml:space="preserve">short-term </w:t>
      </w:r>
      <w:r w:rsidR="00E63668">
        <w:rPr>
          <w:rFonts w:ascii="Karla" w:hAnsi="Karla" w:eastAsia="Karla" w:cs="Karla"/>
          <w:color w:val="000000" w:themeColor="text1"/>
          <w:sz w:val="24"/>
          <w:szCs w:val="24"/>
        </w:rPr>
        <w:t>roles</w:t>
      </w:r>
      <w:r w:rsidR="00A73E1E">
        <w:rPr>
          <w:rFonts w:ascii="Karla" w:hAnsi="Karla" w:eastAsia="Karla" w:cs="Karla"/>
          <w:color w:val="000000" w:themeColor="text1"/>
          <w:sz w:val="24"/>
          <w:szCs w:val="24"/>
        </w:rPr>
        <w:t>,</w:t>
      </w:r>
      <w:r w:rsidR="00E63668">
        <w:rPr>
          <w:rFonts w:ascii="Karla" w:hAnsi="Karla" w:eastAsia="Karla" w:cs="Karla"/>
          <w:color w:val="000000" w:themeColor="text1"/>
          <w:sz w:val="24"/>
          <w:szCs w:val="24"/>
        </w:rPr>
        <w:t xml:space="preserve"> and </w:t>
      </w:r>
      <w:r w:rsidR="00A73E1E">
        <w:rPr>
          <w:rFonts w:ascii="Karla" w:hAnsi="Karla" w:eastAsia="Karla" w:cs="Karla"/>
          <w:color w:val="000000" w:themeColor="text1"/>
          <w:sz w:val="24"/>
          <w:szCs w:val="24"/>
        </w:rPr>
        <w:t xml:space="preserve">has </w:t>
      </w:r>
      <w:r w:rsidRPr="000710D5">
        <w:rPr>
          <w:rFonts w:ascii="Karla" w:hAnsi="Karla" w:eastAsia="Karla" w:cs="Karla"/>
          <w:color w:val="000000" w:themeColor="text1"/>
          <w:sz w:val="24"/>
          <w:szCs w:val="24"/>
        </w:rPr>
        <w:t xml:space="preserve">partnered with Sidekicker to </w:t>
      </w:r>
      <w:r>
        <w:rPr>
          <w:rFonts w:ascii="Karla" w:hAnsi="Karla" w:eastAsia="Karla" w:cs="Karla"/>
          <w:color w:val="000000" w:themeColor="text1"/>
          <w:sz w:val="24"/>
          <w:szCs w:val="24"/>
        </w:rPr>
        <w:t xml:space="preserve">support job seekers </w:t>
      </w:r>
      <w:r w:rsidR="007C3A54">
        <w:rPr>
          <w:rFonts w:ascii="Karla" w:hAnsi="Karla" w:eastAsia="Karla" w:cs="Karla"/>
          <w:color w:val="000000" w:themeColor="text1"/>
          <w:sz w:val="24"/>
          <w:szCs w:val="24"/>
        </w:rPr>
        <w:t xml:space="preserve">to </w:t>
      </w:r>
      <w:r>
        <w:rPr>
          <w:rFonts w:ascii="Karla" w:hAnsi="Karla" w:eastAsia="Karla" w:cs="Karla"/>
          <w:color w:val="000000" w:themeColor="text1"/>
          <w:sz w:val="24"/>
          <w:szCs w:val="24"/>
        </w:rPr>
        <w:t xml:space="preserve">find work. </w:t>
      </w:r>
      <w:r w:rsidR="00A73E1E">
        <w:rPr>
          <w:rFonts w:ascii="Karla" w:hAnsi="Karla" w:eastAsia="Karla" w:cs="Karla"/>
          <w:color w:val="000000" w:themeColor="text1"/>
          <w:sz w:val="24"/>
          <w:szCs w:val="24"/>
        </w:rPr>
        <w:t xml:space="preserve">Under this initiative, a coalition of eight youth-focused organisations, led by YACVic, has received funding to employ a variety of roles to strengthen youth outreach and the youth sector in Victoria in light of the COVID-19 crisis.  This is one of those roles. </w:t>
      </w:r>
    </w:p>
    <w:p w:rsidRPr="007A4990" w:rsidR="00CD115A" w:rsidP="00066BB5" w:rsidRDefault="00CD115A" w14:paraId="319C0D43" w14:textId="77777777">
      <w:pPr>
        <w:spacing w:after="0"/>
        <w:rPr>
          <w:rFonts w:ascii="Karla" w:hAnsi="Karla"/>
          <w:b/>
          <w:sz w:val="24"/>
          <w:szCs w:val="24"/>
        </w:rPr>
      </w:pPr>
      <w:r w:rsidRPr="007A4990">
        <w:rPr>
          <w:rFonts w:ascii="Karla" w:hAnsi="Karla"/>
          <w:b/>
          <w:sz w:val="24"/>
          <w:szCs w:val="24"/>
        </w:rPr>
        <w:t>About the role</w:t>
      </w:r>
    </w:p>
    <w:p w:rsidRPr="001F6B23" w:rsidR="005F5266" w:rsidP="00066BB5" w:rsidRDefault="00853653" w14:paraId="4AB584C0" w14:textId="719C2839">
      <w:pPr>
        <w:rPr>
          <w:rFonts w:ascii="Karla" w:hAnsi="Karla" w:eastAsia="Karla" w:cs="Karla"/>
          <w:color w:val="000000" w:themeColor="text1"/>
          <w:sz w:val="24"/>
          <w:szCs w:val="24"/>
        </w:rPr>
      </w:pPr>
      <w:r w:rsidRPr="001F6B23">
        <w:rPr>
          <w:rFonts w:ascii="Karla" w:hAnsi="Karla" w:eastAsia="Karla" w:cs="Karla"/>
          <w:color w:val="000000" w:themeColor="text1"/>
          <w:sz w:val="24"/>
          <w:szCs w:val="24"/>
        </w:rPr>
        <w:t xml:space="preserve">The </w:t>
      </w:r>
      <w:r w:rsidR="009857E7">
        <w:rPr>
          <w:rFonts w:ascii="Karla" w:hAnsi="Karla" w:eastAsia="Karla" w:cs="Karla"/>
          <w:color w:val="000000" w:themeColor="text1"/>
          <w:sz w:val="24"/>
          <w:szCs w:val="24"/>
        </w:rPr>
        <w:t xml:space="preserve">WfV </w:t>
      </w:r>
      <w:r w:rsidRPr="001F6B23">
        <w:rPr>
          <w:rFonts w:ascii="Karla" w:hAnsi="Karla" w:eastAsia="Karla" w:cs="Karla"/>
          <w:color w:val="000000" w:themeColor="text1"/>
          <w:sz w:val="24"/>
          <w:szCs w:val="24"/>
        </w:rPr>
        <w:t xml:space="preserve">Project Manager </w:t>
      </w:r>
      <w:r w:rsidRPr="001F6B23" w:rsidR="00DB7D45">
        <w:rPr>
          <w:rFonts w:ascii="Karla" w:hAnsi="Karla" w:eastAsia="Karla" w:cs="Karla"/>
          <w:color w:val="000000" w:themeColor="text1"/>
          <w:sz w:val="24"/>
          <w:szCs w:val="24"/>
        </w:rPr>
        <w:t>will be</w:t>
      </w:r>
      <w:r w:rsidRPr="001F6B23" w:rsidR="00CE7816">
        <w:rPr>
          <w:rFonts w:ascii="Karla" w:hAnsi="Karla" w:eastAsia="Karla" w:cs="Karla"/>
          <w:color w:val="000000" w:themeColor="text1"/>
          <w:sz w:val="24"/>
          <w:szCs w:val="24"/>
        </w:rPr>
        <w:t xml:space="preserve"> responsible for </w:t>
      </w:r>
      <w:r w:rsidR="00A177C5">
        <w:rPr>
          <w:rFonts w:ascii="Karla" w:hAnsi="Karla" w:eastAsia="Karla" w:cs="Karla"/>
          <w:color w:val="000000" w:themeColor="text1"/>
          <w:sz w:val="24"/>
          <w:szCs w:val="24"/>
        </w:rPr>
        <w:t xml:space="preserve">coordinating </w:t>
      </w:r>
      <w:r w:rsidR="009857E7">
        <w:rPr>
          <w:rFonts w:ascii="Karla" w:hAnsi="Karla" w:eastAsia="Karla" w:cs="Karla"/>
          <w:color w:val="000000" w:themeColor="text1"/>
          <w:sz w:val="24"/>
          <w:szCs w:val="24"/>
        </w:rPr>
        <w:t xml:space="preserve">and </w:t>
      </w:r>
      <w:r w:rsidRPr="001F6B23" w:rsidR="00A177C5">
        <w:rPr>
          <w:rFonts w:ascii="Karla" w:hAnsi="Karla" w:eastAsia="Karla" w:cs="Karla"/>
          <w:color w:val="000000" w:themeColor="text1"/>
          <w:sz w:val="24"/>
          <w:szCs w:val="24"/>
        </w:rPr>
        <w:t xml:space="preserve">overseeing </w:t>
      </w:r>
      <w:r w:rsidRPr="001F6B23" w:rsidR="00CE7816">
        <w:rPr>
          <w:rFonts w:ascii="Karla" w:hAnsi="Karla" w:eastAsia="Karla" w:cs="Karla"/>
          <w:color w:val="000000" w:themeColor="text1"/>
          <w:sz w:val="24"/>
          <w:szCs w:val="24"/>
        </w:rPr>
        <w:t xml:space="preserve">the </w:t>
      </w:r>
      <w:r w:rsidR="001D055A">
        <w:rPr>
          <w:rFonts w:ascii="Karla" w:hAnsi="Karla" w:eastAsia="Karla" w:cs="Karla"/>
          <w:color w:val="000000" w:themeColor="text1"/>
          <w:sz w:val="24"/>
          <w:szCs w:val="24"/>
        </w:rPr>
        <w:t xml:space="preserve">WfV </w:t>
      </w:r>
      <w:r w:rsidR="002046A9">
        <w:rPr>
          <w:rFonts w:ascii="Karla" w:hAnsi="Karla" w:eastAsia="Karla" w:cs="Karla"/>
          <w:color w:val="000000" w:themeColor="text1"/>
          <w:sz w:val="24"/>
          <w:szCs w:val="24"/>
        </w:rPr>
        <w:t xml:space="preserve">Youth Services </w:t>
      </w:r>
      <w:r w:rsidR="001D055A">
        <w:rPr>
          <w:rFonts w:ascii="Karla" w:hAnsi="Karla" w:eastAsia="Karla" w:cs="Karla"/>
          <w:color w:val="000000" w:themeColor="text1"/>
          <w:sz w:val="24"/>
          <w:szCs w:val="24"/>
        </w:rPr>
        <w:t xml:space="preserve">Coalition </w:t>
      </w:r>
      <w:r w:rsidR="00A177C5">
        <w:rPr>
          <w:rFonts w:ascii="Karla" w:hAnsi="Karla" w:eastAsia="Karla" w:cs="Karla"/>
          <w:color w:val="000000" w:themeColor="text1"/>
          <w:sz w:val="24"/>
          <w:szCs w:val="24"/>
        </w:rPr>
        <w:t xml:space="preserve">Partnership </w:t>
      </w:r>
      <w:r w:rsidR="001D055A">
        <w:rPr>
          <w:rFonts w:ascii="Karla" w:hAnsi="Karla" w:eastAsia="Karla" w:cs="Karla"/>
          <w:color w:val="000000" w:themeColor="text1"/>
          <w:sz w:val="24"/>
          <w:szCs w:val="24"/>
        </w:rPr>
        <w:t xml:space="preserve">and </w:t>
      </w:r>
      <w:r w:rsidR="00A177C5">
        <w:rPr>
          <w:rFonts w:ascii="Karla" w:hAnsi="Karla" w:eastAsia="Karla" w:cs="Karla"/>
          <w:color w:val="000000" w:themeColor="text1"/>
          <w:sz w:val="24"/>
          <w:szCs w:val="24"/>
        </w:rPr>
        <w:t>P</w:t>
      </w:r>
      <w:r w:rsidR="001D055A">
        <w:rPr>
          <w:rFonts w:ascii="Karla" w:hAnsi="Karla" w:eastAsia="Karla" w:cs="Karla"/>
          <w:color w:val="000000" w:themeColor="text1"/>
          <w:sz w:val="24"/>
          <w:szCs w:val="24"/>
        </w:rPr>
        <w:t xml:space="preserve">roject, which comprises </w:t>
      </w:r>
      <w:r w:rsidR="004F404D">
        <w:rPr>
          <w:rFonts w:ascii="Karla" w:hAnsi="Karla" w:eastAsia="Karla" w:cs="Karla"/>
          <w:color w:val="000000" w:themeColor="text1"/>
          <w:sz w:val="24"/>
          <w:szCs w:val="24"/>
        </w:rPr>
        <w:t xml:space="preserve">eight </w:t>
      </w:r>
      <w:r w:rsidR="001561A8">
        <w:rPr>
          <w:rFonts w:ascii="Karla" w:hAnsi="Karla" w:eastAsia="Karla" w:cs="Karla"/>
          <w:color w:val="000000" w:themeColor="text1"/>
          <w:sz w:val="24"/>
          <w:szCs w:val="24"/>
        </w:rPr>
        <w:t>Coalition P</w:t>
      </w:r>
      <w:r w:rsidR="004F404D">
        <w:rPr>
          <w:rFonts w:ascii="Karla" w:hAnsi="Karla" w:eastAsia="Karla" w:cs="Karla"/>
          <w:color w:val="000000" w:themeColor="text1"/>
          <w:sz w:val="24"/>
          <w:szCs w:val="24"/>
        </w:rPr>
        <w:t>artner</w:t>
      </w:r>
      <w:r w:rsidR="001561A8">
        <w:rPr>
          <w:rFonts w:ascii="Karla" w:hAnsi="Karla" w:eastAsia="Karla" w:cs="Karla"/>
          <w:color w:val="000000" w:themeColor="text1"/>
          <w:sz w:val="24"/>
          <w:szCs w:val="24"/>
        </w:rPr>
        <w:t>s</w:t>
      </w:r>
      <w:r w:rsidR="004F404D">
        <w:rPr>
          <w:rFonts w:ascii="Karla" w:hAnsi="Karla" w:eastAsia="Karla" w:cs="Karla"/>
          <w:color w:val="000000" w:themeColor="text1"/>
          <w:sz w:val="24"/>
          <w:szCs w:val="24"/>
        </w:rPr>
        <w:t xml:space="preserve"> and </w:t>
      </w:r>
      <w:r w:rsidR="00842AFD">
        <w:rPr>
          <w:rFonts w:ascii="Karla" w:hAnsi="Karla" w:eastAsia="Karla" w:cs="Karla"/>
          <w:color w:val="000000" w:themeColor="text1"/>
          <w:sz w:val="24"/>
          <w:szCs w:val="24"/>
        </w:rPr>
        <w:t xml:space="preserve">recruitment of </w:t>
      </w:r>
      <w:r w:rsidR="004F404D">
        <w:rPr>
          <w:rFonts w:ascii="Karla" w:hAnsi="Karla" w:eastAsia="Karla" w:cs="Karla"/>
          <w:color w:val="000000" w:themeColor="text1"/>
          <w:sz w:val="24"/>
          <w:szCs w:val="24"/>
        </w:rPr>
        <w:t xml:space="preserve">98 </w:t>
      </w:r>
      <w:r w:rsidR="0038668A">
        <w:rPr>
          <w:rFonts w:ascii="Karla" w:hAnsi="Karla" w:eastAsia="Karla" w:cs="Karla"/>
          <w:color w:val="000000" w:themeColor="text1"/>
          <w:sz w:val="24"/>
          <w:szCs w:val="24"/>
        </w:rPr>
        <w:t xml:space="preserve">new </w:t>
      </w:r>
      <w:r w:rsidR="004F404D">
        <w:rPr>
          <w:rFonts w:ascii="Karla" w:hAnsi="Karla" w:eastAsia="Karla" w:cs="Karla"/>
          <w:color w:val="000000" w:themeColor="text1"/>
          <w:sz w:val="24"/>
          <w:szCs w:val="24"/>
        </w:rPr>
        <w:t>roles.</w:t>
      </w:r>
      <w:r w:rsidRPr="001F6B23" w:rsidR="00CE7816">
        <w:rPr>
          <w:rFonts w:ascii="Karla" w:hAnsi="Karla" w:eastAsia="Karla" w:cs="Karla"/>
          <w:color w:val="000000" w:themeColor="text1"/>
          <w:sz w:val="24"/>
          <w:szCs w:val="24"/>
        </w:rPr>
        <w:t xml:space="preserve"> The</w:t>
      </w:r>
      <w:r w:rsidR="001472C5">
        <w:rPr>
          <w:rFonts w:ascii="Karla" w:hAnsi="Karla" w:eastAsia="Karla" w:cs="Karla"/>
          <w:color w:val="000000" w:themeColor="text1"/>
          <w:sz w:val="24"/>
          <w:szCs w:val="24"/>
        </w:rPr>
        <w:t xml:space="preserve"> WfV Project Manager</w:t>
      </w:r>
      <w:r w:rsidRPr="001F6B23" w:rsidR="00CE7816">
        <w:rPr>
          <w:rFonts w:ascii="Karla" w:hAnsi="Karla" w:eastAsia="Karla" w:cs="Karla"/>
          <w:color w:val="000000" w:themeColor="text1"/>
          <w:sz w:val="24"/>
          <w:szCs w:val="24"/>
        </w:rPr>
        <w:t xml:space="preserve"> will coordinate engagement </w:t>
      </w:r>
      <w:r w:rsidR="001472C5">
        <w:rPr>
          <w:rFonts w:ascii="Karla" w:hAnsi="Karla" w:eastAsia="Karla" w:cs="Karla"/>
          <w:color w:val="000000" w:themeColor="text1"/>
          <w:sz w:val="24"/>
          <w:szCs w:val="24"/>
        </w:rPr>
        <w:t xml:space="preserve">with and between </w:t>
      </w:r>
      <w:r w:rsidRPr="001F6B23" w:rsidR="00CE7816">
        <w:rPr>
          <w:rFonts w:ascii="Karla" w:hAnsi="Karla" w:eastAsia="Karla" w:cs="Karla"/>
          <w:color w:val="000000" w:themeColor="text1"/>
          <w:sz w:val="24"/>
          <w:szCs w:val="24"/>
        </w:rPr>
        <w:t>Coalition Partner</w:t>
      </w:r>
      <w:r w:rsidR="001472C5">
        <w:rPr>
          <w:rFonts w:ascii="Karla" w:hAnsi="Karla" w:eastAsia="Karla" w:cs="Karla"/>
          <w:color w:val="000000" w:themeColor="text1"/>
          <w:sz w:val="24"/>
          <w:szCs w:val="24"/>
        </w:rPr>
        <w:t>s</w:t>
      </w:r>
      <w:r w:rsidR="0038668A">
        <w:rPr>
          <w:rFonts w:ascii="Karla" w:hAnsi="Karla" w:eastAsia="Karla" w:cs="Karla"/>
          <w:color w:val="000000" w:themeColor="text1"/>
          <w:sz w:val="24"/>
          <w:szCs w:val="24"/>
        </w:rPr>
        <w:t xml:space="preserve">, and </w:t>
      </w:r>
      <w:r w:rsidRPr="001F6B23">
        <w:rPr>
          <w:rFonts w:ascii="Karla" w:hAnsi="Karla" w:eastAsia="Karla" w:cs="Karla"/>
          <w:color w:val="000000" w:themeColor="text1"/>
          <w:sz w:val="24"/>
          <w:szCs w:val="24"/>
        </w:rPr>
        <w:t>ensure all W</w:t>
      </w:r>
      <w:r w:rsidR="0038668A">
        <w:rPr>
          <w:rFonts w:ascii="Karla" w:hAnsi="Karla" w:eastAsia="Karla" w:cs="Karla"/>
          <w:color w:val="000000" w:themeColor="text1"/>
          <w:sz w:val="24"/>
          <w:szCs w:val="24"/>
        </w:rPr>
        <w:t>f</w:t>
      </w:r>
      <w:r w:rsidRPr="001F6B23">
        <w:rPr>
          <w:rFonts w:ascii="Karla" w:hAnsi="Karla" w:eastAsia="Karla" w:cs="Karla"/>
          <w:color w:val="000000" w:themeColor="text1"/>
          <w:sz w:val="24"/>
          <w:szCs w:val="24"/>
        </w:rPr>
        <w:t xml:space="preserve">V roles are </w:t>
      </w:r>
      <w:r w:rsidR="0038668A">
        <w:rPr>
          <w:rFonts w:ascii="Karla" w:hAnsi="Karla" w:eastAsia="Karla" w:cs="Karla"/>
          <w:color w:val="000000" w:themeColor="text1"/>
          <w:sz w:val="24"/>
          <w:szCs w:val="24"/>
        </w:rPr>
        <w:t xml:space="preserve">recruited and </w:t>
      </w:r>
      <w:r w:rsidRPr="001F6B23">
        <w:rPr>
          <w:rFonts w:ascii="Karla" w:hAnsi="Karla" w:eastAsia="Karla" w:cs="Karla"/>
          <w:color w:val="000000" w:themeColor="text1"/>
          <w:sz w:val="24"/>
          <w:szCs w:val="24"/>
        </w:rPr>
        <w:t>implemented with rigour and efficiency</w:t>
      </w:r>
      <w:r w:rsidR="003F0953">
        <w:rPr>
          <w:rFonts w:ascii="Karla" w:hAnsi="Karla" w:eastAsia="Karla" w:cs="Karla"/>
          <w:color w:val="000000" w:themeColor="text1"/>
          <w:sz w:val="24"/>
          <w:szCs w:val="24"/>
        </w:rPr>
        <w:t xml:space="preserve">.  They will also manage the interface </w:t>
      </w:r>
      <w:r w:rsidR="00A63492">
        <w:rPr>
          <w:rFonts w:ascii="Karla" w:hAnsi="Karla" w:eastAsia="Karla" w:cs="Karla"/>
          <w:color w:val="000000" w:themeColor="text1"/>
          <w:sz w:val="24"/>
          <w:szCs w:val="24"/>
        </w:rPr>
        <w:t xml:space="preserve">and compliance </w:t>
      </w:r>
      <w:r w:rsidR="003F0953">
        <w:rPr>
          <w:rFonts w:ascii="Karla" w:hAnsi="Karla" w:eastAsia="Karla" w:cs="Karla"/>
          <w:color w:val="000000" w:themeColor="text1"/>
          <w:sz w:val="24"/>
          <w:szCs w:val="24"/>
        </w:rPr>
        <w:t xml:space="preserve">with the WfV Fund, </w:t>
      </w:r>
      <w:r w:rsidRPr="001F6B23" w:rsidR="00CE7816">
        <w:rPr>
          <w:rFonts w:ascii="Karla" w:hAnsi="Karla" w:eastAsia="Karla" w:cs="Karla"/>
          <w:color w:val="000000" w:themeColor="text1"/>
          <w:sz w:val="24"/>
          <w:szCs w:val="24"/>
        </w:rPr>
        <w:t>monitor the progress of each role</w:t>
      </w:r>
      <w:r w:rsidR="00A63492">
        <w:rPr>
          <w:rFonts w:ascii="Karla" w:hAnsi="Karla" w:eastAsia="Karla" w:cs="Karla"/>
          <w:color w:val="000000" w:themeColor="text1"/>
          <w:sz w:val="24"/>
          <w:szCs w:val="24"/>
        </w:rPr>
        <w:t>,</w:t>
      </w:r>
      <w:r w:rsidRPr="001F6B23" w:rsidR="00CE7816">
        <w:rPr>
          <w:rFonts w:ascii="Karla" w:hAnsi="Karla" w:eastAsia="Karla" w:cs="Karla"/>
          <w:color w:val="000000" w:themeColor="text1"/>
          <w:sz w:val="24"/>
          <w:szCs w:val="24"/>
        </w:rPr>
        <w:t xml:space="preserve"> and </w:t>
      </w:r>
      <w:r w:rsidR="00A63492">
        <w:rPr>
          <w:rFonts w:ascii="Karla" w:hAnsi="Karla" w:eastAsia="Karla" w:cs="Karla"/>
          <w:color w:val="000000" w:themeColor="text1"/>
          <w:sz w:val="24"/>
          <w:szCs w:val="24"/>
        </w:rPr>
        <w:t>manage a project</w:t>
      </w:r>
      <w:r w:rsidRPr="001F6B23" w:rsidR="00DB7D45">
        <w:rPr>
          <w:rFonts w:ascii="Karla" w:hAnsi="Karla" w:eastAsia="Karla" w:cs="Karla"/>
          <w:color w:val="000000" w:themeColor="text1"/>
          <w:sz w:val="24"/>
          <w:szCs w:val="24"/>
        </w:rPr>
        <w:t xml:space="preserve"> evaluation</w:t>
      </w:r>
      <w:r w:rsidRPr="001F6B23">
        <w:rPr>
          <w:rFonts w:ascii="Karla" w:hAnsi="Karla" w:eastAsia="Karla" w:cs="Karla"/>
          <w:color w:val="000000" w:themeColor="text1"/>
          <w:sz w:val="24"/>
          <w:szCs w:val="24"/>
        </w:rPr>
        <w:t>.</w:t>
      </w:r>
      <w:r w:rsidRPr="001F6B23" w:rsidR="00DB7D45">
        <w:rPr>
          <w:rFonts w:ascii="Karla" w:hAnsi="Karla" w:eastAsia="Karla" w:cs="Karla"/>
          <w:color w:val="000000" w:themeColor="text1"/>
          <w:sz w:val="24"/>
          <w:szCs w:val="24"/>
        </w:rPr>
        <w:t xml:space="preserve"> </w:t>
      </w:r>
    </w:p>
    <w:p w:rsidRPr="005F5266" w:rsidR="005F5266" w:rsidP="00066BB5" w:rsidRDefault="00C116C3" w14:paraId="511F13A2" w14:textId="4076198C">
      <w:pPr>
        <w:spacing w:after="0"/>
        <w:rPr>
          <w:rFonts w:ascii="Karla" w:hAnsi="Karla"/>
          <w:b/>
          <w:sz w:val="24"/>
          <w:szCs w:val="24"/>
        </w:rPr>
      </w:pPr>
      <w:r>
        <w:rPr>
          <w:rFonts w:ascii="Karla" w:hAnsi="Karla"/>
          <w:b/>
          <w:sz w:val="24"/>
          <w:szCs w:val="24"/>
        </w:rPr>
        <w:t>Major Duties</w:t>
      </w:r>
    </w:p>
    <w:p w:rsidRPr="000710D5" w:rsidR="00E4799D" w:rsidP="00066BB5" w:rsidRDefault="00E4799D" w14:paraId="3E18C7CA" w14:textId="1A5E0971">
      <w:pPr>
        <w:pStyle w:val="Default"/>
        <w:numPr>
          <w:ilvl w:val="0"/>
          <w:numId w:val="7"/>
        </w:numPr>
        <w:spacing w:line="276" w:lineRule="auto"/>
        <w:rPr>
          <w:rFonts w:ascii="Karla" w:hAnsi="Karla"/>
          <w:color w:val="000000" w:themeColor="text1"/>
        </w:rPr>
      </w:pPr>
      <w:r w:rsidRPr="000710D5">
        <w:rPr>
          <w:rFonts w:ascii="Karla" w:hAnsi="Karla"/>
          <w:color w:val="000000" w:themeColor="text1"/>
        </w:rPr>
        <w:t xml:space="preserve">Convene, coordinate and support </w:t>
      </w:r>
      <w:r>
        <w:rPr>
          <w:rFonts w:ascii="Karla" w:hAnsi="Karla"/>
          <w:color w:val="000000" w:themeColor="text1"/>
        </w:rPr>
        <w:t xml:space="preserve">the </w:t>
      </w:r>
      <w:r w:rsidRPr="000710D5">
        <w:rPr>
          <w:rFonts w:ascii="Karla" w:hAnsi="Karla"/>
          <w:color w:val="000000" w:themeColor="text1"/>
        </w:rPr>
        <w:t xml:space="preserve">Coalition Partnership, engaging jointly and one:one with Coalition Partner representatives. </w:t>
      </w:r>
    </w:p>
    <w:p w:rsidRPr="000710D5" w:rsidR="00066BB5" w:rsidP="00066BB5" w:rsidRDefault="00066BB5" w14:paraId="60516994" w14:textId="2E0A2897">
      <w:pPr>
        <w:pStyle w:val="Default"/>
        <w:numPr>
          <w:ilvl w:val="0"/>
          <w:numId w:val="7"/>
        </w:numPr>
        <w:spacing w:line="276" w:lineRule="auto"/>
        <w:rPr>
          <w:rFonts w:ascii="Karla" w:hAnsi="Karla"/>
          <w:color w:val="000000" w:themeColor="text1"/>
        </w:rPr>
      </w:pPr>
      <w:r w:rsidRPr="000710D5">
        <w:rPr>
          <w:rFonts w:ascii="Karla" w:hAnsi="Karla"/>
          <w:color w:val="000000" w:themeColor="text1"/>
        </w:rPr>
        <w:lastRenderedPageBreak/>
        <w:t>Liaise with the Working with Victoria Fund</w:t>
      </w:r>
      <w:r>
        <w:rPr>
          <w:rFonts w:ascii="Karla" w:hAnsi="Karla"/>
          <w:color w:val="000000" w:themeColor="text1"/>
        </w:rPr>
        <w:t xml:space="preserve"> and Coalition Partners</w:t>
      </w:r>
      <w:r w:rsidRPr="000710D5">
        <w:rPr>
          <w:rFonts w:ascii="Karla" w:hAnsi="Karla"/>
          <w:color w:val="000000" w:themeColor="text1"/>
        </w:rPr>
        <w:t xml:space="preserve"> </w:t>
      </w:r>
      <w:r>
        <w:rPr>
          <w:rFonts w:ascii="Karla" w:hAnsi="Karla"/>
          <w:color w:val="000000" w:themeColor="text1"/>
        </w:rPr>
        <w:t>to</w:t>
      </w:r>
      <w:r w:rsidRPr="000710D5">
        <w:rPr>
          <w:rFonts w:ascii="Karla" w:hAnsi="Karla"/>
          <w:color w:val="000000" w:themeColor="text1"/>
        </w:rPr>
        <w:t xml:space="preserve"> </w:t>
      </w:r>
      <w:r>
        <w:rPr>
          <w:rFonts w:ascii="Karla" w:hAnsi="Karla"/>
          <w:color w:val="000000" w:themeColor="text1"/>
        </w:rPr>
        <w:t xml:space="preserve">establish agreements, </w:t>
      </w:r>
      <w:r w:rsidRPr="000710D5">
        <w:rPr>
          <w:rFonts w:ascii="Karla" w:hAnsi="Karla"/>
          <w:color w:val="000000" w:themeColor="text1"/>
        </w:rPr>
        <w:t>ensure compliance with all Fund requirements</w:t>
      </w:r>
      <w:r>
        <w:rPr>
          <w:rFonts w:ascii="Karla" w:hAnsi="Karla"/>
          <w:color w:val="000000" w:themeColor="text1"/>
        </w:rPr>
        <w:t xml:space="preserve">, and coordinate </w:t>
      </w:r>
      <w:r w:rsidR="001561A8">
        <w:rPr>
          <w:rFonts w:ascii="Karla" w:hAnsi="Karla"/>
          <w:color w:val="000000" w:themeColor="text1"/>
        </w:rPr>
        <w:t xml:space="preserve">recruitment, </w:t>
      </w:r>
      <w:r>
        <w:rPr>
          <w:rFonts w:ascii="Karla" w:hAnsi="Karla"/>
          <w:color w:val="000000" w:themeColor="text1"/>
        </w:rPr>
        <w:t xml:space="preserve">financial transactions, </w:t>
      </w:r>
      <w:r w:rsidR="001561A8">
        <w:rPr>
          <w:rFonts w:ascii="Karla" w:hAnsi="Karla"/>
          <w:color w:val="000000" w:themeColor="text1"/>
        </w:rPr>
        <w:t xml:space="preserve">consolidated project </w:t>
      </w:r>
      <w:r>
        <w:rPr>
          <w:rFonts w:ascii="Karla" w:hAnsi="Karla"/>
          <w:color w:val="000000" w:themeColor="text1"/>
        </w:rPr>
        <w:t>reporting</w:t>
      </w:r>
      <w:r w:rsidR="001561A8">
        <w:rPr>
          <w:rFonts w:ascii="Karla" w:hAnsi="Karla"/>
          <w:color w:val="000000" w:themeColor="text1"/>
        </w:rPr>
        <w:t>,</w:t>
      </w:r>
      <w:r>
        <w:rPr>
          <w:rFonts w:ascii="Karla" w:hAnsi="Karla"/>
          <w:color w:val="000000" w:themeColor="text1"/>
        </w:rPr>
        <w:t xml:space="preserve"> and media</w:t>
      </w:r>
      <w:r w:rsidRPr="000710D5">
        <w:rPr>
          <w:rFonts w:ascii="Karla" w:hAnsi="Karla"/>
          <w:color w:val="000000" w:themeColor="text1"/>
        </w:rPr>
        <w:t xml:space="preserve">. </w:t>
      </w:r>
    </w:p>
    <w:p w:rsidR="001561A8" w:rsidP="001561A8" w:rsidRDefault="001561A8" w14:paraId="5A1D7ECB" w14:textId="5691B1A5">
      <w:pPr>
        <w:pStyle w:val="Default"/>
        <w:numPr>
          <w:ilvl w:val="0"/>
          <w:numId w:val="7"/>
        </w:numPr>
        <w:spacing w:line="276" w:lineRule="auto"/>
        <w:rPr>
          <w:rFonts w:ascii="Karla" w:hAnsi="Karla"/>
          <w:color w:val="000000" w:themeColor="text1"/>
        </w:rPr>
      </w:pPr>
      <w:r>
        <w:rPr>
          <w:rFonts w:ascii="Karla" w:hAnsi="Karla"/>
          <w:color w:val="000000" w:themeColor="text1"/>
        </w:rPr>
        <w:t>Coordinate YACVic’s participation as a Coalition Partner, in collaboration with the CEO and relevant YACVic Managers.</w:t>
      </w:r>
    </w:p>
    <w:p w:rsidR="00E4799D" w:rsidP="00066BB5" w:rsidRDefault="005F5EC2" w14:paraId="3FD30134" w14:textId="388DB511">
      <w:pPr>
        <w:pStyle w:val="Default"/>
        <w:numPr>
          <w:ilvl w:val="0"/>
          <w:numId w:val="7"/>
        </w:numPr>
        <w:spacing w:line="276" w:lineRule="auto"/>
        <w:rPr>
          <w:rFonts w:ascii="Karla" w:hAnsi="Karla"/>
          <w:color w:val="000000" w:themeColor="text1"/>
        </w:rPr>
      </w:pPr>
      <w:r>
        <w:rPr>
          <w:rFonts w:ascii="Karla" w:hAnsi="Karla"/>
          <w:color w:val="000000" w:themeColor="text1"/>
        </w:rPr>
        <w:t>Support and m</w:t>
      </w:r>
      <w:r w:rsidRPr="000710D5" w:rsidR="00E4799D">
        <w:rPr>
          <w:rFonts w:ascii="Karla" w:hAnsi="Karla"/>
          <w:color w:val="000000" w:themeColor="text1"/>
        </w:rPr>
        <w:t xml:space="preserve">onitor </w:t>
      </w:r>
      <w:r>
        <w:rPr>
          <w:rFonts w:ascii="Karla" w:hAnsi="Karla"/>
          <w:color w:val="000000" w:themeColor="text1"/>
        </w:rPr>
        <w:t>implementation by each</w:t>
      </w:r>
      <w:r w:rsidRPr="000710D5" w:rsidR="00E4799D">
        <w:rPr>
          <w:rFonts w:ascii="Karla" w:hAnsi="Karla"/>
          <w:color w:val="000000" w:themeColor="text1"/>
        </w:rPr>
        <w:t xml:space="preserve"> Coalition </w:t>
      </w:r>
      <w:r w:rsidR="001944DB">
        <w:rPr>
          <w:rFonts w:ascii="Karla" w:hAnsi="Karla"/>
          <w:color w:val="000000" w:themeColor="text1"/>
        </w:rPr>
        <w:t>Partner</w:t>
      </w:r>
      <w:r w:rsidRPr="000710D5" w:rsidR="00E4799D">
        <w:rPr>
          <w:rFonts w:ascii="Karla" w:hAnsi="Karla"/>
          <w:color w:val="000000" w:themeColor="text1"/>
        </w:rPr>
        <w:t>, to ensure strategic cohesion and accountability of delivery.</w:t>
      </w:r>
    </w:p>
    <w:p w:rsidRPr="000710D5" w:rsidR="00485DF8" w:rsidP="00066BB5" w:rsidRDefault="00485DF8" w14:paraId="75335201" w14:textId="1EBAA0B8">
      <w:pPr>
        <w:pStyle w:val="Default"/>
        <w:numPr>
          <w:ilvl w:val="0"/>
          <w:numId w:val="7"/>
        </w:numPr>
        <w:spacing w:line="276" w:lineRule="auto"/>
        <w:rPr>
          <w:rFonts w:ascii="Karla" w:hAnsi="Karla"/>
          <w:color w:val="000000" w:themeColor="text1"/>
        </w:rPr>
      </w:pPr>
      <w:r>
        <w:rPr>
          <w:rFonts w:ascii="Karla" w:hAnsi="Karla"/>
          <w:color w:val="000000" w:themeColor="text1"/>
        </w:rPr>
        <w:t xml:space="preserve">Design and conduct </w:t>
      </w:r>
      <w:r w:rsidR="007F6060">
        <w:rPr>
          <w:rFonts w:ascii="Karla" w:hAnsi="Karla"/>
          <w:color w:val="000000" w:themeColor="text1"/>
        </w:rPr>
        <w:t>a project</w:t>
      </w:r>
      <w:r w:rsidR="00AA0F6F">
        <w:rPr>
          <w:rFonts w:ascii="Karla" w:hAnsi="Karla"/>
          <w:color w:val="000000" w:themeColor="text1"/>
        </w:rPr>
        <w:t xml:space="preserve"> </w:t>
      </w:r>
      <w:r>
        <w:rPr>
          <w:rFonts w:ascii="Karla" w:hAnsi="Karla"/>
          <w:color w:val="000000" w:themeColor="text1"/>
        </w:rPr>
        <w:t>evaluation</w:t>
      </w:r>
      <w:r w:rsidR="001561A8">
        <w:rPr>
          <w:rFonts w:ascii="Karla" w:hAnsi="Karla"/>
          <w:color w:val="000000" w:themeColor="text1"/>
        </w:rPr>
        <w:t>,</w:t>
      </w:r>
      <w:r>
        <w:rPr>
          <w:rFonts w:ascii="Karla" w:hAnsi="Karla"/>
          <w:color w:val="000000" w:themeColor="text1"/>
        </w:rPr>
        <w:t xml:space="preserve"> </w:t>
      </w:r>
      <w:r w:rsidR="001561A8">
        <w:rPr>
          <w:rFonts w:ascii="Karla" w:hAnsi="Karla"/>
          <w:color w:val="000000" w:themeColor="text1"/>
        </w:rPr>
        <w:t>taking into account</w:t>
      </w:r>
      <w:r w:rsidR="000B1018">
        <w:rPr>
          <w:rFonts w:ascii="Karla" w:hAnsi="Karla"/>
          <w:color w:val="000000" w:themeColor="text1"/>
        </w:rPr>
        <w:t xml:space="preserve"> each individual organisation’s </w:t>
      </w:r>
      <w:r w:rsidR="009822B1">
        <w:rPr>
          <w:rFonts w:ascii="Karla" w:hAnsi="Karla"/>
          <w:color w:val="000000" w:themeColor="text1"/>
        </w:rPr>
        <w:t>delivery</w:t>
      </w:r>
      <w:r w:rsidR="000B1018">
        <w:rPr>
          <w:rFonts w:ascii="Karla" w:hAnsi="Karla"/>
          <w:color w:val="000000" w:themeColor="text1"/>
        </w:rPr>
        <w:t xml:space="preserve">, and the overarching </w:t>
      </w:r>
      <w:r w:rsidR="001561A8">
        <w:rPr>
          <w:rFonts w:ascii="Karla" w:hAnsi="Karla"/>
          <w:color w:val="000000" w:themeColor="text1"/>
        </w:rPr>
        <w:t>C</w:t>
      </w:r>
      <w:r w:rsidR="000B1018">
        <w:rPr>
          <w:rFonts w:ascii="Karla" w:hAnsi="Karla"/>
          <w:color w:val="000000" w:themeColor="text1"/>
        </w:rPr>
        <w:t>oalition</w:t>
      </w:r>
      <w:r w:rsidRPr="00017954" w:rsidR="00017954">
        <w:rPr>
          <w:rFonts w:ascii="Karla" w:hAnsi="Karla"/>
          <w:color w:val="000000" w:themeColor="text1"/>
        </w:rPr>
        <w:t>.</w:t>
      </w:r>
      <w:r>
        <w:rPr>
          <w:rFonts w:ascii="Karla" w:hAnsi="Karla"/>
          <w:color w:val="000000" w:themeColor="text1"/>
        </w:rPr>
        <w:t xml:space="preserve"> </w:t>
      </w:r>
    </w:p>
    <w:p w:rsidRPr="00066BB5" w:rsidR="004D59F5" w:rsidP="00066BB5" w:rsidRDefault="004D59F5" w14:paraId="4902F5FC" w14:textId="41C18810">
      <w:pPr>
        <w:pStyle w:val="Default"/>
        <w:numPr>
          <w:ilvl w:val="0"/>
          <w:numId w:val="7"/>
        </w:numPr>
        <w:spacing w:line="276" w:lineRule="auto"/>
        <w:rPr>
          <w:rFonts w:ascii="Karla" w:hAnsi="Karla"/>
          <w:color w:val="000000" w:themeColor="text1"/>
        </w:rPr>
      </w:pPr>
      <w:r w:rsidRPr="00ED3E32">
        <w:rPr>
          <w:rFonts w:ascii="Karla" w:hAnsi="Karla"/>
        </w:rPr>
        <w:t xml:space="preserve">Develop and support strength-based partnerships with a wide range of </w:t>
      </w:r>
      <w:r w:rsidRPr="00066BB5">
        <w:rPr>
          <w:rFonts w:ascii="Karla" w:hAnsi="Karla"/>
          <w:color w:val="000000" w:themeColor="text1"/>
        </w:rPr>
        <w:t>stakeholders</w:t>
      </w:r>
      <w:r w:rsidR="00587AB5">
        <w:rPr>
          <w:rFonts w:ascii="Karla" w:hAnsi="Karla"/>
          <w:color w:val="000000" w:themeColor="text1"/>
        </w:rPr>
        <w:t>,</w:t>
      </w:r>
      <w:r w:rsidRPr="00066BB5">
        <w:rPr>
          <w:rFonts w:ascii="Karla" w:hAnsi="Karla"/>
          <w:color w:val="000000" w:themeColor="text1"/>
        </w:rPr>
        <w:t xml:space="preserve"> and </w:t>
      </w:r>
      <w:r w:rsidR="001561A8">
        <w:rPr>
          <w:rFonts w:ascii="Karla" w:hAnsi="Karla"/>
          <w:color w:val="000000" w:themeColor="text1"/>
        </w:rPr>
        <w:t xml:space="preserve">lead / </w:t>
      </w:r>
      <w:r w:rsidRPr="00066BB5">
        <w:rPr>
          <w:rFonts w:ascii="Karla" w:hAnsi="Karla"/>
          <w:color w:val="000000" w:themeColor="text1"/>
        </w:rPr>
        <w:t>take part in meetings and community groups as appropriate.</w:t>
      </w:r>
    </w:p>
    <w:p w:rsidRPr="00066BB5" w:rsidR="00DB7D45" w:rsidP="00066BB5" w:rsidRDefault="00DB7D45" w14:paraId="7EC898AF" w14:textId="77777777">
      <w:pPr>
        <w:pStyle w:val="Default"/>
        <w:numPr>
          <w:ilvl w:val="0"/>
          <w:numId w:val="7"/>
        </w:numPr>
        <w:spacing w:line="276" w:lineRule="auto"/>
        <w:rPr>
          <w:rFonts w:ascii="Karla" w:hAnsi="Karla"/>
          <w:color w:val="000000" w:themeColor="text1"/>
        </w:rPr>
      </w:pPr>
      <w:bookmarkStart w:name="_Hlk47962709" w:id="0"/>
      <w:r w:rsidRPr="00066BB5">
        <w:rPr>
          <w:rFonts w:ascii="Karla" w:hAnsi="Karla"/>
          <w:color w:val="000000" w:themeColor="text1"/>
        </w:rPr>
        <w:t xml:space="preserve">Attend and actively take part in regular staff meetings and activities. </w:t>
      </w:r>
    </w:p>
    <w:p w:rsidR="0008282D" w:rsidP="00066BB5" w:rsidRDefault="00DB7D45" w14:paraId="1BBE0F63" w14:textId="74B7A03C">
      <w:pPr>
        <w:pStyle w:val="Default"/>
        <w:numPr>
          <w:ilvl w:val="0"/>
          <w:numId w:val="7"/>
        </w:numPr>
        <w:spacing w:line="276" w:lineRule="auto"/>
        <w:rPr>
          <w:rFonts w:ascii="Karla" w:hAnsi="Karla"/>
          <w:color w:val="000000" w:themeColor="text1"/>
        </w:rPr>
      </w:pPr>
      <w:bookmarkStart w:name="_Hlk47962680" w:id="1"/>
      <w:bookmarkEnd w:id="0"/>
      <w:r w:rsidRPr="00066BB5">
        <w:rPr>
          <w:rFonts w:ascii="Karla" w:hAnsi="Karla"/>
          <w:color w:val="000000" w:themeColor="text1"/>
        </w:rPr>
        <w:t xml:space="preserve">Carry out any other duties </w:t>
      </w:r>
      <w:r w:rsidR="009F2EA2">
        <w:rPr>
          <w:rFonts w:ascii="Karla" w:hAnsi="Karla"/>
          <w:color w:val="000000" w:themeColor="text1"/>
        </w:rPr>
        <w:t>the CEO</w:t>
      </w:r>
      <w:r w:rsidRPr="00066BB5">
        <w:rPr>
          <w:rFonts w:ascii="Karla" w:hAnsi="Karla"/>
          <w:color w:val="000000" w:themeColor="text1"/>
        </w:rPr>
        <w:t xml:space="preserve"> may assign to you, having regard to your skills, training, and experience. </w:t>
      </w:r>
    </w:p>
    <w:bookmarkEnd w:id="1"/>
    <w:p w:rsidRPr="00066BB5" w:rsidR="00066BB5" w:rsidP="008B03F0" w:rsidRDefault="00066BB5" w14:paraId="728367C0" w14:textId="77777777">
      <w:pPr>
        <w:pStyle w:val="Default"/>
        <w:spacing w:line="276" w:lineRule="auto"/>
        <w:rPr>
          <w:rFonts w:ascii="Karla" w:hAnsi="Karla"/>
          <w:color w:val="000000" w:themeColor="text1"/>
        </w:rPr>
      </w:pPr>
    </w:p>
    <w:p w:rsidRPr="0008282D" w:rsidR="0008282D" w:rsidP="372040D4" w:rsidRDefault="0008282D" w14:paraId="65610F3F" w14:textId="372040D4">
      <w:pPr>
        <w:spacing w:after="0"/>
        <w:rPr>
          <w:rFonts w:ascii="Karla" w:hAnsi="Karla"/>
          <w:b w:val="1"/>
          <w:bCs w:val="1"/>
          <w:color w:val="000000" w:themeColor="text1"/>
          <w:sz w:val="24"/>
          <w:szCs w:val="24"/>
        </w:rPr>
      </w:pPr>
      <w:r w:rsidRPr="372040D4" w:rsidR="0008282D">
        <w:rPr>
          <w:rFonts w:ascii="Karla" w:hAnsi="Karla"/>
          <w:b w:val="1"/>
          <w:bCs w:val="1"/>
          <w:color w:val="000000" w:themeColor="text1" w:themeTint="FF" w:themeShade="FF"/>
          <w:sz w:val="24"/>
          <w:szCs w:val="24"/>
        </w:rPr>
        <w:t>Reporting</w:t>
      </w:r>
    </w:p>
    <w:p w:rsidR="00984313" w:rsidP="00066BB5" w:rsidRDefault="0008282D" w14:paraId="57F916F6" w14:textId="372040D4">
      <w:pPr>
        <w:spacing w:after="0"/>
        <w:rPr>
          <w:rFonts w:ascii="Karla" w:hAnsi="Karla"/>
          <w:color w:val="000000" w:themeColor="text1"/>
          <w:sz w:val="24"/>
          <w:szCs w:val="24"/>
        </w:rPr>
      </w:pPr>
      <w:r w:rsidRPr="372040D4" w:rsidR="0008282D">
        <w:rPr>
          <w:rFonts w:ascii="Karla" w:hAnsi="Karla"/>
          <w:color w:val="000000" w:themeColor="text1" w:themeTint="FF" w:themeShade="FF"/>
          <w:sz w:val="24"/>
          <w:szCs w:val="24"/>
        </w:rPr>
        <w:t xml:space="preserve">This role reports </w:t>
      </w:r>
      <w:r w:rsidRPr="372040D4" w:rsidR="0008282D">
        <w:rPr>
          <w:rFonts w:ascii="Karla" w:hAnsi="Karla"/>
          <w:sz w:val="24"/>
          <w:szCs w:val="24"/>
        </w:rPr>
        <w:t xml:space="preserve">to </w:t>
      </w:r>
      <w:r w:rsidRPr="372040D4" w:rsidR="00DB7D45">
        <w:rPr>
          <w:rFonts w:ascii="Karla" w:hAnsi="Karla"/>
          <w:sz w:val="24"/>
          <w:szCs w:val="24"/>
        </w:rPr>
        <w:t>the CEO</w:t>
      </w:r>
      <w:r w:rsidRPr="372040D4" w:rsidR="0008282D">
        <w:rPr>
          <w:rFonts w:ascii="Karla" w:hAnsi="Karla"/>
          <w:sz w:val="24"/>
          <w:szCs w:val="24"/>
        </w:rPr>
        <w:t xml:space="preserve">. This role has </w:t>
      </w:r>
      <w:r w:rsidRPr="372040D4" w:rsidR="00DB7D45">
        <w:rPr>
          <w:rFonts w:ascii="Karla" w:hAnsi="Karla"/>
          <w:sz w:val="24"/>
          <w:szCs w:val="24"/>
        </w:rPr>
        <w:t>one</w:t>
      </w:r>
      <w:r w:rsidRPr="372040D4" w:rsidR="0008282D">
        <w:rPr>
          <w:rFonts w:ascii="Karla" w:hAnsi="Karla"/>
          <w:sz w:val="24"/>
          <w:szCs w:val="24"/>
        </w:rPr>
        <w:t xml:space="preserve"> direct report</w:t>
      </w:r>
      <w:r w:rsidRPr="372040D4" w:rsidR="00DB7D45">
        <w:rPr>
          <w:rFonts w:ascii="Karla" w:hAnsi="Karla"/>
          <w:sz w:val="24"/>
          <w:szCs w:val="24"/>
        </w:rPr>
        <w:t xml:space="preserve">, the </w:t>
      </w:r>
      <w:r w:rsidRPr="372040D4" w:rsidR="00DB7D45">
        <w:rPr>
          <w:rFonts w:ascii="Karla" w:hAnsi="Karla"/>
          <w:color w:val="000000" w:themeColor="text1" w:themeTint="FF" w:themeShade="FF"/>
          <w:sz w:val="24"/>
          <w:szCs w:val="24"/>
        </w:rPr>
        <w:t>W</w:t>
      </w:r>
      <w:r w:rsidRPr="372040D4" w:rsidR="00D41822">
        <w:rPr>
          <w:rFonts w:ascii="Karla" w:hAnsi="Karla"/>
          <w:color w:val="000000" w:themeColor="text1" w:themeTint="FF" w:themeShade="FF"/>
          <w:sz w:val="24"/>
          <w:szCs w:val="24"/>
        </w:rPr>
        <w:t>f</w:t>
      </w:r>
      <w:r w:rsidRPr="372040D4" w:rsidR="00DB7D45">
        <w:rPr>
          <w:rFonts w:ascii="Karla" w:hAnsi="Karla"/>
          <w:color w:val="000000" w:themeColor="text1" w:themeTint="FF" w:themeShade="FF"/>
          <w:sz w:val="24"/>
          <w:szCs w:val="24"/>
        </w:rPr>
        <w:t>V Project Administrat</w:t>
      </w:r>
      <w:r w:rsidRPr="372040D4" w:rsidR="00D41822">
        <w:rPr>
          <w:rFonts w:ascii="Karla" w:hAnsi="Karla"/>
          <w:color w:val="000000" w:themeColor="text1" w:themeTint="FF" w:themeShade="FF"/>
          <w:sz w:val="24"/>
          <w:szCs w:val="24"/>
        </w:rPr>
        <w:t xml:space="preserve">ion </w:t>
      </w:r>
      <w:r w:rsidRPr="372040D4" w:rsidR="00597F1C">
        <w:rPr>
          <w:rFonts w:ascii="Karla" w:hAnsi="Karla"/>
          <w:color w:val="000000" w:themeColor="text1" w:themeTint="FF" w:themeShade="FF"/>
          <w:sz w:val="24"/>
          <w:szCs w:val="24"/>
        </w:rPr>
        <w:t>Officer</w:t>
      </w:r>
      <w:r w:rsidRPr="372040D4" w:rsidR="0008282D">
        <w:rPr>
          <w:rFonts w:ascii="Karla" w:hAnsi="Karla"/>
          <w:color w:val="000000" w:themeColor="text1" w:themeTint="FF" w:themeShade="FF"/>
          <w:sz w:val="24"/>
          <w:szCs w:val="24"/>
        </w:rPr>
        <w:t>.</w:t>
      </w:r>
      <w:bookmarkStart w:name="_GoBack" w:id="2"/>
      <w:bookmarkEnd w:id="2"/>
    </w:p>
    <w:p w:rsidR="00F84BA2" w:rsidP="00F84BA2" w:rsidRDefault="00F84BA2" w14:paraId="35E79D0C" w14:noSpellErr="1" w14:textId="372040D4">
      <w:pPr>
        <w:spacing w:after="0" w:line="240" w:lineRule="auto"/>
        <w:rPr>
          <w:rFonts w:ascii="Karla" w:hAnsi="Karla" w:eastAsia="Times New Roman" w:cs="Arial"/>
          <w:sz w:val="24"/>
          <w:szCs w:val="24"/>
        </w:rPr>
      </w:pPr>
    </w:p>
    <w:p w:rsidR="00F84BA2" w:rsidP="372040D4" w:rsidRDefault="00F84BA2" w14:paraId="1180B5B8" w14:textId="372040D4">
      <w:pPr>
        <w:spacing w:after="0" w:line="240" w:lineRule="auto"/>
        <w:rPr>
          <w:rFonts w:ascii="Karla" w:hAnsi="Karla" w:eastAsia="Times New Roman" w:cs="Arial"/>
          <w:b w:val="1"/>
          <w:bCs w:val="1"/>
          <w:sz w:val="24"/>
          <w:szCs w:val="24"/>
        </w:rPr>
      </w:pPr>
      <w:r w:rsidRPr="372040D4" w:rsidR="00F84BA2">
        <w:rPr>
          <w:rFonts w:ascii="Karla" w:hAnsi="Karla" w:eastAsia="Times New Roman" w:cs="Arial"/>
          <w:b w:val="1"/>
          <w:bCs w:val="1"/>
          <w:sz w:val="24"/>
          <w:szCs w:val="24"/>
        </w:rPr>
        <w:t>Employment conditions</w:t>
      </w:r>
    </w:p>
    <w:p w:rsidR="006047A1" w:rsidP="006047A1" w:rsidRDefault="006047A1" w14:paraId="44E68CDE" w14:textId="372040D4">
      <w:pPr>
        <w:pStyle w:val="DHHSquote"/>
        <w:spacing w:after="0" w:line="240" w:lineRule="auto"/>
        <w:ind w:left="0"/>
        <w:rPr>
          <w:rFonts w:ascii="Karla" w:hAnsi="Karla"/>
          <w:sz w:val="24"/>
          <w:szCs w:val="24"/>
        </w:rPr>
      </w:pPr>
      <w:r w:rsidRPr="372040D4" w:rsidR="006047A1">
        <w:rPr>
          <w:rFonts w:ascii="Karla" w:hAnsi="Karla" w:eastAsia="Times New Roman" w:cs="Arial"/>
          <w:sz w:val="24"/>
          <w:szCs w:val="24"/>
        </w:rPr>
        <w:t xml:space="preserve">YACVic is an Equal Opportunity Employer. People with disability </w:t>
      </w:r>
      <w:r w:rsidRPr="372040D4" w:rsidR="006047A1">
        <w:rPr>
          <w:rFonts w:ascii="Karla" w:hAnsi="Karla"/>
          <w:sz w:val="24"/>
          <w:szCs w:val="24"/>
        </w:rPr>
        <w:t xml:space="preserve">people from culturally and/or linguistically diverse backgrounds and Aboriginal and </w:t>
      </w:r>
      <w:r w:rsidRPr="372040D4" w:rsidR="006047A1">
        <w:rPr>
          <w:rFonts w:ascii="Karla" w:hAnsi="Karla" w:cs="Arial"/>
          <w:sz w:val="24"/>
          <w:szCs w:val="24"/>
        </w:rPr>
        <w:t>Torres Strait Islander</w:t>
      </w:r>
      <w:r w:rsidRPr="372040D4" w:rsidR="006047A1">
        <w:rPr>
          <w:rFonts w:ascii="Karla" w:hAnsi="Karla"/>
          <w:sz w:val="24"/>
          <w:szCs w:val="24"/>
        </w:rPr>
        <w:t xml:space="preserve"> people are encouraged to apply for this position.  </w:t>
      </w:r>
    </w:p>
    <w:p w:rsidR="006047A1" w:rsidP="372040D4" w:rsidRDefault="006047A1" w14:paraId="36FA8C56" w14:textId="372040D4">
      <w:pPr>
        <w:spacing w:after="0" w:line="240" w:lineRule="auto"/>
        <w:rPr>
          <w:rFonts w:ascii="Karla" w:hAnsi="Karla" w:eastAsia="Times New Roman" w:cs="Arial"/>
          <w:b w:val="1"/>
          <w:bCs w:val="1"/>
          <w:sz w:val="24"/>
          <w:szCs w:val="24"/>
        </w:rPr>
      </w:pPr>
    </w:p>
    <w:p w:rsidR="00F84BA2" w:rsidP="00F84BA2" w:rsidRDefault="00F84BA2" w14:paraId="11C81DF3" w14:textId="372040D4">
      <w:pPr>
        <w:spacing w:after="0" w:line="240" w:lineRule="auto"/>
        <w:rPr>
          <w:rFonts w:ascii="Karla" w:hAnsi="Karla" w:eastAsia="Times New Roman" w:cs="Arial"/>
          <w:sz w:val="24"/>
          <w:szCs w:val="24"/>
        </w:rPr>
      </w:pPr>
      <w:r w:rsidRPr="372040D4" w:rsidR="00F84BA2">
        <w:rPr>
          <w:rFonts w:ascii="Karla" w:hAnsi="Karla" w:cs="Arial"/>
          <w:sz w:val="24"/>
          <w:szCs w:val="24"/>
        </w:rPr>
        <w:t xml:space="preserve">YACVic promotes the safety, wellbeing and inclusion of all children and young people, including those with a disability, those who are Aboriginal </w:t>
      </w:r>
      <w:r w:rsidRPr="372040D4" w:rsidR="00F84BA2">
        <w:rPr>
          <w:rFonts w:ascii="Karla" w:hAnsi="Karla"/>
          <w:sz w:val="24"/>
          <w:szCs w:val="24"/>
        </w:rPr>
        <w:t xml:space="preserve">and </w:t>
      </w:r>
      <w:r w:rsidRPr="372040D4" w:rsidR="00F84BA2">
        <w:rPr>
          <w:rFonts w:ascii="Karla" w:hAnsi="Karla" w:cs="Arial"/>
          <w:sz w:val="24"/>
          <w:szCs w:val="24"/>
        </w:rPr>
        <w:t xml:space="preserve">Torres Strait Islander or those from refugee or migrant backgrounds. </w:t>
      </w:r>
      <w:r w:rsidRPr="372040D4" w:rsidR="00F84BA2">
        <w:rPr>
          <w:rFonts w:ascii="Karla" w:hAnsi="Karla" w:eastAsia="Times New Roman" w:cs="Arial"/>
          <w:sz w:val="24"/>
          <w:szCs w:val="24"/>
        </w:rPr>
        <w:t xml:space="preserve">We take child protection very seriously.  All employees are subject to screening and assessment against child safety standards, including rigorous background, identity and reference checks. The successful applicant will require a current Working with Children Check and Police Check (costs reimbursed) and must agree to adhere to our child safe policy and code of conduct. </w:t>
      </w:r>
    </w:p>
    <w:p w:rsidR="00F84BA2" w:rsidP="00F84BA2" w:rsidRDefault="00F84BA2" w14:paraId="4531BF68" w14:noSpellErr="1" w14:textId="372040D4">
      <w:pPr>
        <w:spacing w:after="0" w:line="240" w:lineRule="auto"/>
        <w:rPr>
          <w:rFonts w:ascii="Karla" w:hAnsi="Karla" w:eastAsia="Times New Roman" w:cs="Arial"/>
          <w:sz w:val="24"/>
          <w:szCs w:val="24"/>
        </w:rPr>
      </w:pPr>
    </w:p>
    <w:p w:rsidR="00F84BA2" w:rsidP="00F84BA2" w:rsidRDefault="00F84BA2" w14:paraId="2088C13D" w14:textId="77777777">
      <w:pPr>
        <w:spacing w:after="0" w:line="240" w:lineRule="auto"/>
        <w:rPr>
          <w:rFonts w:ascii="Karla" w:hAnsi="Karla" w:eastAsia="Times New Roman" w:cs="Arial"/>
          <w:sz w:val="24"/>
          <w:szCs w:val="24"/>
        </w:rPr>
      </w:pPr>
      <w:r>
        <w:rPr>
          <w:rFonts w:ascii="Karla" w:hAnsi="Karla" w:eastAsia="Times New Roman" w:cs="Arial"/>
          <w:sz w:val="24"/>
          <w:szCs w:val="24"/>
        </w:rPr>
        <w:t>To be eligible to apply for this position you must be an Australian or New Zealand citizen, permanent resident or hold a valid work permit or visa.</w:t>
      </w:r>
    </w:p>
    <w:p w:rsidR="00B120EC" w:rsidP="00066BB5" w:rsidRDefault="00B120EC" w14:paraId="3954C7BB" w14:textId="77777777">
      <w:pPr>
        <w:spacing w:after="0"/>
        <w:rPr>
          <w:rFonts w:ascii="Karla" w:hAnsi="Karla" w:eastAsia="Times New Roman" w:cs="Arial"/>
          <w:sz w:val="24"/>
          <w:szCs w:val="24"/>
        </w:rPr>
      </w:pPr>
    </w:p>
    <w:p w:rsidR="00B2769C" w:rsidP="00B2769C" w:rsidRDefault="00B2769C" w14:paraId="5EF0F214" w14:textId="77777777">
      <w:pPr>
        <w:spacing w:after="0"/>
        <w:rPr>
          <w:rFonts w:ascii="Karla" w:hAnsi="Karla" w:eastAsia="Times New Roman" w:cs="Arial"/>
          <w:sz w:val="24"/>
          <w:szCs w:val="24"/>
        </w:rPr>
      </w:pPr>
    </w:p>
    <w:p w:rsidRPr="00B2769C" w:rsidR="00CD115A" w:rsidP="00B2769C" w:rsidRDefault="00706634" w14:paraId="05793B8C" w14:textId="34348C23">
      <w:pPr>
        <w:spacing w:after="0"/>
        <w:rPr>
          <w:rFonts w:ascii="Karla" w:hAnsi="Karla" w:cs="Arial"/>
          <w:sz w:val="24"/>
          <w:szCs w:val="24"/>
        </w:rPr>
      </w:pPr>
      <w:r w:rsidRPr="0009531B">
        <w:rPr>
          <w:rFonts w:ascii="Karla" w:hAnsi="Karla" w:eastAsia="Times New Roman" w:cs="Arial"/>
          <w:sz w:val="24"/>
          <w:szCs w:val="24"/>
        </w:rPr>
        <w:t>If you have any questions about the role, please contact</w:t>
      </w:r>
      <w:r w:rsidRPr="00706634">
        <w:rPr>
          <w:rFonts w:ascii="Karla" w:hAnsi="Karla" w:eastAsia="Times New Roman" w:cs="Arial"/>
          <w:sz w:val="24"/>
          <w:szCs w:val="24"/>
        </w:rPr>
        <w:t xml:space="preserve"> </w:t>
      </w:r>
      <w:r w:rsidRPr="00706634">
        <w:rPr>
          <w:rFonts w:ascii="Karla" w:hAnsi="Karla" w:cs="Arial"/>
          <w:sz w:val="24"/>
          <w:szCs w:val="24"/>
        </w:rPr>
        <w:t>Steph Brenkovich at</w:t>
      </w:r>
      <w:r>
        <w:rPr>
          <w:rFonts w:ascii="Karla" w:hAnsi="Karla" w:cs="Arial"/>
          <w:color w:val="FF0000"/>
          <w:sz w:val="24"/>
          <w:szCs w:val="24"/>
        </w:rPr>
        <w:t xml:space="preserve"> </w:t>
      </w:r>
      <w:hyperlink w:history="1" r:id="rId9">
        <w:r w:rsidRPr="00F5377D">
          <w:rPr>
            <w:rStyle w:val="Hyperlink"/>
            <w:rFonts w:ascii="Karla" w:hAnsi="Karla" w:cs="Arial"/>
            <w:sz w:val="24"/>
            <w:szCs w:val="24"/>
          </w:rPr>
          <w:t>recruitment@yacvic.org.au</w:t>
        </w:r>
      </w:hyperlink>
      <w:r w:rsidRPr="00706634">
        <w:rPr>
          <w:rFonts w:ascii="Karla" w:hAnsi="Karla" w:cs="Arial"/>
          <w:sz w:val="24"/>
          <w:szCs w:val="24"/>
        </w:rPr>
        <w:t>.</w:t>
      </w:r>
      <w:r>
        <w:rPr>
          <w:rFonts w:ascii="Karla" w:hAnsi="Karla" w:cs="Arial"/>
          <w:color w:val="FF0000"/>
          <w:sz w:val="24"/>
          <w:szCs w:val="24"/>
        </w:rPr>
        <w:t xml:space="preserve"> </w:t>
      </w:r>
    </w:p>
    <w:sectPr w:rsidRPr="00B2769C" w:rsidR="00CD115A" w:rsidSect="00B02DE7">
      <w:pgSz w:w="11906" w:h="16838" w:orient="portrait"/>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Karla">
    <w:altName w:val="Calibri"/>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40A5"/>
    <w:multiLevelType w:val="hybridMultilevel"/>
    <w:tmpl w:val="3756611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1665524F"/>
    <w:multiLevelType w:val="hybridMultilevel"/>
    <w:tmpl w:val="270EA71E"/>
    <w:lvl w:ilvl="0" w:tplc="0C09000F">
      <w:start w:val="1"/>
      <w:numFmt w:val="decimal"/>
      <w:lvlText w:val="%1."/>
      <w:lvlJc w:val="left"/>
      <w:pPr>
        <w:ind w:left="360" w:hanging="360"/>
      </w:pPr>
    </w:lvl>
    <w:lvl w:ilvl="1" w:tplc="CEE25716">
      <w:numFmt w:val="bullet"/>
      <w:lvlText w:val="-"/>
      <w:lvlJc w:val="left"/>
      <w:pPr>
        <w:ind w:left="1080" w:hanging="360"/>
      </w:pPr>
      <w:rPr>
        <w:rFonts w:hint="default" w:ascii="Calibri" w:hAnsi="Calibri" w:cs="Calibri" w:eastAsiaTheme="minorHAnsi"/>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FED0752"/>
    <w:multiLevelType w:val="hybridMultilevel"/>
    <w:tmpl w:val="F516FAC0"/>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3" w15:restartNumberingAfterBreak="0">
    <w:nsid w:val="48244B51"/>
    <w:multiLevelType w:val="hybridMultilevel"/>
    <w:tmpl w:val="62C80CC2"/>
    <w:lvl w:ilvl="0" w:tplc="0AF00B9A">
      <w:start w:val="1"/>
      <w:numFmt w:val="bullet"/>
      <w:lvlText w:val=""/>
      <w:lvlJc w:val="left"/>
      <w:pPr>
        <w:tabs>
          <w:tab w:val="num" w:pos="720"/>
        </w:tabs>
        <w:ind w:left="720" w:hanging="360"/>
      </w:pPr>
      <w:rPr>
        <w:rFonts w:hint="default" w:ascii="Symbol" w:hAnsi="Symbol"/>
        <w:sz w:val="20"/>
      </w:rPr>
    </w:lvl>
    <w:lvl w:ilvl="1" w:tplc="90E6625A" w:tentative="1">
      <w:start w:val="1"/>
      <w:numFmt w:val="bullet"/>
      <w:lvlText w:val="o"/>
      <w:lvlJc w:val="left"/>
      <w:pPr>
        <w:tabs>
          <w:tab w:val="num" w:pos="1440"/>
        </w:tabs>
        <w:ind w:left="1440" w:hanging="360"/>
      </w:pPr>
      <w:rPr>
        <w:rFonts w:hint="default" w:ascii="Courier New" w:hAnsi="Courier New"/>
        <w:sz w:val="20"/>
      </w:rPr>
    </w:lvl>
    <w:lvl w:ilvl="2" w:tplc="99061496" w:tentative="1">
      <w:start w:val="1"/>
      <w:numFmt w:val="bullet"/>
      <w:lvlText w:val=""/>
      <w:lvlJc w:val="left"/>
      <w:pPr>
        <w:tabs>
          <w:tab w:val="num" w:pos="2160"/>
        </w:tabs>
        <w:ind w:left="2160" w:hanging="360"/>
      </w:pPr>
      <w:rPr>
        <w:rFonts w:hint="default" w:ascii="Wingdings" w:hAnsi="Wingdings"/>
        <w:sz w:val="20"/>
      </w:rPr>
    </w:lvl>
    <w:lvl w:ilvl="3" w:tplc="054A4CD6" w:tentative="1">
      <w:start w:val="1"/>
      <w:numFmt w:val="bullet"/>
      <w:lvlText w:val=""/>
      <w:lvlJc w:val="left"/>
      <w:pPr>
        <w:tabs>
          <w:tab w:val="num" w:pos="2880"/>
        </w:tabs>
        <w:ind w:left="2880" w:hanging="360"/>
      </w:pPr>
      <w:rPr>
        <w:rFonts w:hint="default" w:ascii="Wingdings" w:hAnsi="Wingdings"/>
        <w:sz w:val="20"/>
      </w:rPr>
    </w:lvl>
    <w:lvl w:ilvl="4" w:tplc="4258A86A" w:tentative="1">
      <w:start w:val="1"/>
      <w:numFmt w:val="bullet"/>
      <w:lvlText w:val=""/>
      <w:lvlJc w:val="left"/>
      <w:pPr>
        <w:tabs>
          <w:tab w:val="num" w:pos="3600"/>
        </w:tabs>
        <w:ind w:left="3600" w:hanging="360"/>
      </w:pPr>
      <w:rPr>
        <w:rFonts w:hint="default" w:ascii="Wingdings" w:hAnsi="Wingdings"/>
        <w:sz w:val="20"/>
      </w:rPr>
    </w:lvl>
    <w:lvl w:ilvl="5" w:tplc="852C7FAA" w:tentative="1">
      <w:start w:val="1"/>
      <w:numFmt w:val="bullet"/>
      <w:lvlText w:val=""/>
      <w:lvlJc w:val="left"/>
      <w:pPr>
        <w:tabs>
          <w:tab w:val="num" w:pos="4320"/>
        </w:tabs>
        <w:ind w:left="4320" w:hanging="360"/>
      </w:pPr>
      <w:rPr>
        <w:rFonts w:hint="default" w:ascii="Wingdings" w:hAnsi="Wingdings"/>
        <w:sz w:val="20"/>
      </w:rPr>
    </w:lvl>
    <w:lvl w:ilvl="6" w:tplc="2D461BDC" w:tentative="1">
      <w:start w:val="1"/>
      <w:numFmt w:val="bullet"/>
      <w:lvlText w:val=""/>
      <w:lvlJc w:val="left"/>
      <w:pPr>
        <w:tabs>
          <w:tab w:val="num" w:pos="5040"/>
        </w:tabs>
        <w:ind w:left="5040" w:hanging="360"/>
      </w:pPr>
      <w:rPr>
        <w:rFonts w:hint="default" w:ascii="Wingdings" w:hAnsi="Wingdings"/>
        <w:sz w:val="20"/>
      </w:rPr>
    </w:lvl>
    <w:lvl w:ilvl="7" w:tplc="3C40DF5C" w:tentative="1">
      <w:start w:val="1"/>
      <w:numFmt w:val="bullet"/>
      <w:lvlText w:val=""/>
      <w:lvlJc w:val="left"/>
      <w:pPr>
        <w:tabs>
          <w:tab w:val="num" w:pos="5760"/>
        </w:tabs>
        <w:ind w:left="5760" w:hanging="360"/>
      </w:pPr>
      <w:rPr>
        <w:rFonts w:hint="default" w:ascii="Wingdings" w:hAnsi="Wingdings"/>
        <w:sz w:val="20"/>
      </w:rPr>
    </w:lvl>
    <w:lvl w:ilvl="8" w:tplc="8D36BE40"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4DE221AC"/>
    <w:multiLevelType w:val="hybridMultilevel"/>
    <w:tmpl w:val="E8BC08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042495D"/>
    <w:multiLevelType w:val="hybridMultilevel"/>
    <w:tmpl w:val="6268C3A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ADB1128"/>
    <w:multiLevelType w:val="hybridMultilevel"/>
    <w:tmpl w:val="16E491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B2B2859"/>
    <w:multiLevelType w:val="hybridMultilevel"/>
    <w:tmpl w:val="1F36DF28"/>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6B737A7B"/>
    <w:multiLevelType w:val="hybridMultilevel"/>
    <w:tmpl w:val="0409000F"/>
    <w:lvl w:ilvl="0" w:tplc="0B228E0C">
      <w:start w:val="1"/>
      <w:numFmt w:val="decimal"/>
      <w:lvlText w:val="%1."/>
      <w:lvlJc w:val="left"/>
      <w:pPr>
        <w:tabs>
          <w:tab w:val="num" w:pos="360"/>
        </w:tabs>
        <w:ind w:left="360" w:hanging="360"/>
      </w:pPr>
    </w:lvl>
    <w:lvl w:ilvl="1" w:tplc="CDB8A2A4">
      <w:numFmt w:val="decimal"/>
      <w:lvlText w:val=""/>
      <w:lvlJc w:val="left"/>
    </w:lvl>
    <w:lvl w:ilvl="2" w:tplc="E3282B6E">
      <w:numFmt w:val="decimal"/>
      <w:lvlText w:val=""/>
      <w:lvlJc w:val="left"/>
    </w:lvl>
    <w:lvl w:ilvl="3" w:tplc="663C9C6E">
      <w:numFmt w:val="decimal"/>
      <w:lvlText w:val=""/>
      <w:lvlJc w:val="left"/>
    </w:lvl>
    <w:lvl w:ilvl="4" w:tplc="B4AA838C">
      <w:numFmt w:val="decimal"/>
      <w:lvlText w:val=""/>
      <w:lvlJc w:val="left"/>
    </w:lvl>
    <w:lvl w:ilvl="5" w:tplc="236C70D2">
      <w:numFmt w:val="decimal"/>
      <w:lvlText w:val=""/>
      <w:lvlJc w:val="left"/>
    </w:lvl>
    <w:lvl w:ilvl="6" w:tplc="A9F6CEBA">
      <w:numFmt w:val="decimal"/>
      <w:lvlText w:val=""/>
      <w:lvlJc w:val="left"/>
    </w:lvl>
    <w:lvl w:ilvl="7" w:tplc="54C09F48">
      <w:numFmt w:val="decimal"/>
      <w:lvlText w:val=""/>
      <w:lvlJc w:val="left"/>
    </w:lvl>
    <w:lvl w:ilvl="8" w:tplc="24982DA2">
      <w:numFmt w:val="decimal"/>
      <w:lvlText w:val=""/>
      <w:lvlJc w:val="left"/>
    </w:lvl>
  </w:abstractNum>
  <w:abstractNum w:abstractNumId="9" w15:restartNumberingAfterBreak="0">
    <w:nsid w:val="705E1563"/>
    <w:multiLevelType w:val="hybridMultilevel"/>
    <w:tmpl w:val="FFFFFFFF"/>
    <w:lvl w:ilvl="0" w:tplc="4E8482D8">
      <w:start w:val="1"/>
      <w:numFmt w:val="decimal"/>
      <w:lvlText w:val="%1."/>
      <w:lvlJc w:val="left"/>
      <w:pPr>
        <w:ind w:left="720" w:hanging="360"/>
      </w:pPr>
    </w:lvl>
    <w:lvl w:ilvl="1" w:tplc="35F68854">
      <w:start w:val="1"/>
      <w:numFmt w:val="lowerLetter"/>
      <w:lvlText w:val="%2."/>
      <w:lvlJc w:val="left"/>
      <w:pPr>
        <w:ind w:left="1440" w:hanging="360"/>
      </w:pPr>
    </w:lvl>
    <w:lvl w:ilvl="2" w:tplc="8ADC812E">
      <w:start w:val="1"/>
      <w:numFmt w:val="lowerRoman"/>
      <w:lvlText w:val="%3."/>
      <w:lvlJc w:val="right"/>
      <w:pPr>
        <w:ind w:left="2160" w:hanging="180"/>
      </w:pPr>
    </w:lvl>
    <w:lvl w:ilvl="3" w:tplc="6A7A48FC">
      <w:start w:val="1"/>
      <w:numFmt w:val="decimal"/>
      <w:lvlText w:val="%4."/>
      <w:lvlJc w:val="left"/>
      <w:pPr>
        <w:ind w:left="2880" w:hanging="360"/>
      </w:pPr>
    </w:lvl>
    <w:lvl w:ilvl="4" w:tplc="4BA0CF0A">
      <w:start w:val="1"/>
      <w:numFmt w:val="lowerLetter"/>
      <w:lvlText w:val="%5."/>
      <w:lvlJc w:val="left"/>
      <w:pPr>
        <w:ind w:left="3600" w:hanging="360"/>
      </w:pPr>
    </w:lvl>
    <w:lvl w:ilvl="5" w:tplc="56CAFEF2">
      <w:start w:val="1"/>
      <w:numFmt w:val="lowerRoman"/>
      <w:lvlText w:val="%6."/>
      <w:lvlJc w:val="right"/>
      <w:pPr>
        <w:ind w:left="4320" w:hanging="180"/>
      </w:pPr>
    </w:lvl>
    <w:lvl w:ilvl="6" w:tplc="2F9495D8">
      <w:start w:val="1"/>
      <w:numFmt w:val="decimal"/>
      <w:lvlText w:val="%7."/>
      <w:lvlJc w:val="left"/>
      <w:pPr>
        <w:ind w:left="5040" w:hanging="360"/>
      </w:pPr>
    </w:lvl>
    <w:lvl w:ilvl="7" w:tplc="FEB03400">
      <w:start w:val="1"/>
      <w:numFmt w:val="lowerLetter"/>
      <w:lvlText w:val="%8."/>
      <w:lvlJc w:val="left"/>
      <w:pPr>
        <w:ind w:left="5760" w:hanging="360"/>
      </w:pPr>
    </w:lvl>
    <w:lvl w:ilvl="8" w:tplc="3A3EB1FC">
      <w:start w:val="1"/>
      <w:numFmt w:val="lowerRoman"/>
      <w:lvlText w:val="%9."/>
      <w:lvlJc w:val="right"/>
      <w:pPr>
        <w:ind w:left="6480" w:hanging="180"/>
      </w:pPr>
    </w:lvl>
  </w:abstractNum>
  <w:abstractNum w:abstractNumId="10" w15:restartNumberingAfterBreak="0">
    <w:nsid w:val="748606B2"/>
    <w:multiLevelType w:val="multilevel"/>
    <w:tmpl w:val="0282A76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num w:numId="1">
    <w:abstractNumId w:val="0"/>
  </w:num>
  <w:num w:numId="2">
    <w:abstractNumId w:val="3"/>
  </w:num>
  <w:num w:numId="3">
    <w:abstractNumId w:val="7"/>
  </w:num>
  <w:num w:numId="4">
    <w:abstractNumId w:val="2"/>
  </w:num>
  <w:num w:numId="5">
    <w:abstractNumId w:val="10"/>
  </w:num>
  <w:num w:numId="6">
    <w:abstractNumId w:val="5"/>
  </w:num>
  <w:num w:numId="7">
    <w:abstractNumId w:val="1"/>
  </w:num>
  <w:num w:numId="8">
    <w:abstractNumId w:val="9"/>
  </w:num>
  <w:num w:numId="9">
    <w:abstractNumId w:val="6"/>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336"/>
    <w:rsid w:val="000123E8"/>
    <w:rsid w:val="00017954"/>
    <w:rsid w:val="00030B52"/>
    <w:rsid w:val="00037AE2"/>
    <w:rsid w:val="00041E21"/>
    <w:rsid w:val="00066BB5"/>
    <w:rsid w:val="000679D4"/>
    <w:rsid w:val="000710D5"/>
    <w:rsid w:val="00075C20"/>
    <w:rsid w:val="0008282D"/>
    <w:rsid w:val="00095EB2"/>
    <w:rsid w:val="000A321B"/>
    <w:rsid w:val="000B1018"/>
    <w:rsid w:val="001302F5"/>
    <w:rsid w:val="00136D1B"/>
    <w:rsid w:val="001472C5"/>
    <w:rsid w:val="00147896"/>
    <w:rsid w:val="00153501"/>
    <w:rsid w:val="001561A8"/>
    <w:rsid w:val="00160A66"/>
    <w:rsid w:val="00170394"/>
    <w:rsid w:val="001944DB"/>
    <w:rsid w:val="001A7A81"/>
    <w:rsid w:val="001D055A"/>
    <w:rsid w:val="001E3051"/>
    <w:rsid w:val="001F3881"/>
    <w:rsid w:val="001F6B23"/>
    <w:rsid w:val="001F6C04"/>
    <w:rsid w:val="00203744"/>
    <w:rsid w:val="00203A86"/>
    <w:rsid w:val="002046A9"/>
    <w:rsid w:val="002047B7"/>
    <w:rsid w:val="00241AFE"/>
    <w:rsid w:val="0025752D"/>
    <w:rsid w:val="002C2C08"/>
    <w:rsid w:val="002D3C3A"/>
    <w:rsid w:val="00302824"/>
    <w:rsid w:val="00306AF1"/>
    <w:rsid w:val="00337A41"/>
    <w:rsid w:val="00344F59"/>
    <w:rsid w:val="00355FF3"/>
    <w:rsid w:val="00356E5D"/>
    <w:rsid w:val="0038668A"/>
    <w:rsid w:val="003C0CA9"/>
    <w:rsid w:val="003C6C58"/>
    <w:rsid w:val="003D43E8"/>
    <w:rsid w:val="003D599F"/>
    <w:rsid w:val="003F0953"/>
    <w:rsid w:val="003F5E35"/>
    <w:rsid w:val="00401231"/>
    <w:rsid w:val="004015C4"/>
    <w:rsid w:val="00433705"/>
    <w:rsid w:val="0047306E"/>
    <w:rsid w:val="00485DF8"/>
    <w:rsid w:val="004A04F6"/>
    <w:rsid w:val="004A1E14"/>
    <w:rsid w:val="004C1B63"/>
    <w:rsid w:val="004D59F5"/>
    <w:rsid w:val="004F1A74"/>
    <w:rsid w:val="004F404D"/>
    <w:rsid w:val="00520381"/>
    <w:rsid w:val="00565F17"/>
    <w:rsid w:val="00587AB5"/>
    <w:rsid w:val="00594A96"/>
    <w:rsid w:val="00597F1C"/>
    <w:rsid w:val="005A08B0"/>
    <w:rsid w:val="005A2C42"/>
    <w:rsid w:val="005C5E38"/>
    <w:rsid w:val="005F0297"/>
    <w:rsid w:val="005F5266"/>
    <w:rsid w:val="005F5EC2"/>
    <w:rsid w:val="006047A1"/>
    <w:rsid w:val="00652732"/>
    <w:rsid w:val="006A37EF"/>
    <w:rsid w:val="006C2014"/>
    <w:rsid w:val="006E0493"/>
    <w:rsid w:val="006E3546"/>
    <w:rsid w:val="00706634"/>
    <w:rsid w:val="007525EB"/>
    <w:rsid w:val="00760A83"/>
    <w:rsid w:val="00770B96"/>
    <w:rsid w:val="007A0152"/>
    <w:rsid w:val="007A4990"/>
    <w:rsid w:val="007C3A54"/>
    <w:rsid w:val="007F6060"/>
    <w:rsid w:val="00842AFD"/>
    <w:rsid w:val="00853653"/>
    <w:rsid w:val="00896F0F"/>
    <w:rsid w:val="008B03F0"/>
    <w:rsid w:val="008D04DB"/>
    <w:rsid w:val="00944213"/>
    <w:rsid w:val="009625BE"/>
    <w:rsid w:val="00963CB1"/>
    <w:rsid w:val="00977F02"/>
    <w:rsid w:val="009822B1"/>
    <w:rsid w:val="00984313"/>
    <w:rsid w:val="009857E7"/>
    <w:rsid w:val="00990D25"/>
    <w:rsid w:val="009B5E1C"/>
    <w:rsid w:val="009F2EA2"/>
    <w:rsid w:val="00A04BEE"/>
    <w:rsid w:val="00A05070"/>
    <w:rsid w:val="00A06585"/>
    <w:rsid w:val="00A14CF9"/>
    <w:rsid w:val="00A177C5"/>
    <w:rsid w:val="00A2182C"/>
    <w:rsid w:val="00A270F5"/>
    <w:rsid w:val="00A333AF"/>
    <w:rsid w:val="00A45A5B"/>
    <w:rsid w:val="00A63492"/>
    <w:rsid w:val="00A7097D"/>
    <w:rsid w:val="00A73E1E"/>
    <w:rsid w:val="00A94881"/>
    <w:rsid w:val="00AA0F6F"/>
    <w:rsid w:val="00AB6F88"/>
    <w:rsid w:val="00AE0EFA"/>
    <w:rsid w:val="00B02DE7"/>
    <w:rsid w:val="00B03336"/>
    <w:rsid w:val="00B120EC"/>
    <w:rsid w:val="00B2769C"/>
    <w:rsid w:val="00B4049B"/>
    <w:rsid w:val="00B42738"/>
    <w:rsid w:val="00B461B3"/>
    <w:rsid w:val="00B549BD"/>
    <w:rsid w:val="00B55930"/>
    <w:rsid w:val="00B6502C"/>
    <w:rsid w:val="00B8688C"/>
    <w:rsid w:val="00BF502C"/>
    <w:rsid w:val="00C116C3"/>
    <w:rsid w:val="00CD115A"/>
    <w:rsid w:val="00CE13EF"/>
    <w:rsid w:val="00CE7816"/>
    <w:rsid w:val="00D000FB"/>
    <w:rsid w:val="00D02385"/>
    <w:rsid w:val="00D1355F"/>
    <w:rsid w:val="00D15904"/>
    <w:rsid w:val="00D36817"/>
    <w:rsid w:val="00D41822"/>
    <w:rsid w:val="00D41CEB"/>
    <w:rsid w:val="00D974B8"/>
    <w:rsid w:val="00DA0152"/>
    <w:rsid w:val="00DB7D45"/>
    <w:rsid w:val="00DC1957"/>
    <w:rsid w:val="00DC521D"/>
    <w:rsid w:val="00E15FCD"/>
    <w:rsid w:val="00E20C07"/>
    <w:rsid w:val="00E455A8"/>
    <w:rsid w:val="00E4799D"/>
    <w:rsid w:val="00E63668"/>
    <w:rsid w:val="00EE0201"/>
    <w:rsid w:val="00EE2FA2"/>
    <w:rsid w:val="00EF3CED"/>
    <w:rsid w:val="00F572EC"/>
    <w:rsid w:val="00F62D21"/>
    <w:rsid w:val="00F701C8"/>
    <w:rsid w:val="00F84BA2"/>
    <w:rsid w:val="00F85DEB"/>
    <w:rsid w:val="00F92340"/>
    <w:rsid w:val="00F93DE3"/>
    <w:rsid w:val="160C6717"/>
    <w:rsid w:val="372040D4"/>
    <w:rsid w:val="6218457E"/>
    <w:rsid w:val="6AFA0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E94FE"/>
  <w15:docId w15:val="{201899C9-98FE-4633-A13D-E20E678FF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link w:val="Heading1Char"/>
    <w:uiPriority w:val="9"/>
    <w:qFormat/>
    <w:rsid w:val="000710D5"/>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n-AU"/>
    </w:rPr>
  </w:style>
  <w:style w:type="paragraph" w:styleId="Heading2">
    <w:name w:val="heading 2"/>
    <w:basedOn w:val="Normal"/>
    <w:link w:val="Heading2Char"/>
    <w:uiPriority w:val="9"/>
    <w:qFormat/>
    <w:rsid w:val="000710D5"/>
    <w:pPr>
      <w:spacing w:before="100" w:beforeAutospacing="1" w:after="100" w:afterAutospacing="1" w:line="240" w:lineRule="auto"/>
      <w:outlineLvl w:val="1"/>
    </w:pPr>
    <w:rPr>
      <w:rFonts w:ascii="Times New Roman" w:hAnsi="Times New Roman" w:eastAsia="Times New Roman" w:cs="Times New Roman"/>
      <w:b/>
      <w:bCs/>
      <w:sz w:val="36"/>
      <w:szCs w:val="36"/>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CommentReference">
    <w:name w:val="annotation reference"/>
    <w:uiPriority w:val="99"/>
    <w:semiHidden/>
    <w:unhideWhenUsed/>
    <w:rsid w:val="006E3546"/>
    <w:rPr>
      <w:sz w:val="16"/>
      <w:szCs w:val="16"/>
    </w:rPr>
  </w:style>
  <w:style w:type="paragraph" w:styleId="CommentText">
    <w:name w:val="annotation text"/>
    <w:basedOn w:val="Normal"/>
    <w:link w:val="CommentTextChar"/>
    <w:uiPriority w:val="99"/>
    <w:semiHidden/>
    <w:unhideWhenUsed/>
    <w:rsid w:val="006E3546"/>
    <w:pPr>
      <w:spacing w:after="0" w:line="240" w:lineRule="auto"/>
    </w:pPr>
    <w:rPr>
      <w:rFonts w:ascii="Arial" w:hAnsi="Arial" w:eastAsia="Times New Roman" w:cs="Arial"/>
      <w:sz w:val="20"/>
      <w:szCs w:val="20"/>
      <w:lang w:eastAsia="en-AU"/>
    </w:rPr>
  </w:style>
  <w:style w:type="character" w:styleId="CommentTextChar" w:customStyle="1">
    <w:name w:val="Comment Text Char"/>
    <w:basedOn w:val="DefaultParagraphFont"/>
    <w:link w:val="CommentText"/>
    <w:uiPriority w:val="99"/>
    <w:semiHidden/>
    <w:rsid w:val="006E3546"/>
    <w:rPr>
      <w:rFonts w:ascii="Arial" w:hAnsi="Arial" w:eastAsia="Times New Roman" w:cs="Arial"/>
      <w:sz w:val="20"/>
      <w:szCs w:val="20"/>
      <w:lang w:eastAsia="en-AU"/>
    </w:rPr>
  </w:style>
  <w:style w:type="paragraph" w:styleId="ListParagraph">
    <w:name w:val="List Paragraph"/>
    <w:basedOn w:val="Normal"/>
    <w:uiPriority w:val="34"/>
    <w:qFormat/>
    <w:rsid w:val="006E3546"/>
    <w:pPr>
      <w:ind w:left="720"/>
      <w:contextualSpacing/>
    </w:pPr>
    <w:rPr>
      <w:rFonts w:ascii="Calibri" w:hAnsi="Calibri" w:eastAsia="Calibri" w:cs="Times New Roman"/>
    </w:rPr>
  </w:style>
  <w:style w:type="paragraph" w:styleId="BalloonText">
    <w:name w:val="Balloon Text"/>
    <w:basedOn w:val="Normal"/>
    <w:link w:val="BalloonTextChar"/>
    <w:uiPriority w:val="99"/>
    <w:semiHidden/>
    <w:unhideWhenUsed/>
    <w:rsid w:val="006E3546"/>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E3546"/>
    <w:rPr>
      <w:rFonts w:ascii="Tahoma" w:hAnsi="Tahoma" w:cs="Tahoma"/>
      <w:sz w:val="16"/>
      <w:szCs w:val="16"/>
    </w:rPr>
  </w:style>
  <w:style w:type="paragraph" w:styleId="Title">
    <w:name w:val="Title"/>
    <w:basedOn w:val="Normal"/>
    <w:link w:val="TitleChar"/>
    <w:qFormat/>
    <w:rsid w:val="00CD115A"/>
    <w:pPr>
      <w:spacing w:after="0" w:line="240" w:lineRule="auto"/>
      <w:ind w:left="640" w:hanging="640"/>
      <w:jc w:val="center"/>
    </w:pPr>
    <w:rPr>
      <w:rFonts w:ascii="Palatino" w:hAnsi="Palatino" w:eastAsia="Times New Roman" w:cs="Times New Roman"/>
      <w:b/>
      <w:sz w:val="28"/>
      <w:szCs w:val="20"/>
    </w:rPr>
  </w:style>
  <w:style w:type="character" w:styleId="TitleChar" w:customStyle="1">
    <w:name w:val="Title Char"/>
    <w:basedOn w:val="DefaultParagraphFont"/>
    <w:link w:val="Title"/>
    <w:rsid w:val="00CD115A"/>
    <w:rPr>
      <w:rFonts w:ascii="Palatino" w:hAnsi="Palatino" w:eastAsia="Times New Roman" w:cs="Times New Roman"/>
      <w:b/>
      <w:sz w:val="28"/>
      <w:szCs w:val="20"/>
    </w:rPr>
  </w:style>
  <w:style w:type="paragraph" w:styleId="NormalWeb">
    <w:name w:val="Normal (Web)"/>
    <w:basedOn w:val="Normal"/>
    <w:uiPriority w:val="99"/>
    <w:unhideWhenUsed/>
    <w:rsid w:val="00990D2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trong">
    <w:name w:val="Strong"/>
    <w:basedOn w:val="DefaultParagraphFont"/>
    <w:uiPriority w:val="22"/>
    <w:qFormat/>
    <w:rsid w:val="00990D25"/>
    <w:rPr>
      <w:b/>
      <w:bCs/>
    </w:rPr>
  </w:style>
  <w:style w:type="character" w:styleId="apple-converted-space" w:customStyle="1">
    <w:name w:val="apple-converted-space"/>
    <w:basedOn w:val="DefaultParagraphFont"/>
    <w:rsid w:val="00DC1957"/>
  </w:style>
  <w:style w:type="paragraph" w:styleId="DHHSquote" w:customStyle="1">
    <w:name w:val="DHHS quote"/>
    <w:basedOn w:val="Normal"/>
    <w:uiPriority w:val="4"/>
    <w:rsid w:val="00203744"/>
    <w:pPr>
      <w:spacing w:after="120" w:line="270" w:lineRule="atLeast"/>
      <w:ind w:left="397"/>
    </w:pPr>
    <w:rPr>
      <w:rFonts w:ascii="Arial" w:hAnsi="Arial" w:eastAsia="Times" w:cs="Times New Roman"/>
      <w:sz w:val="20"/>
      <w:szCs w:val="18"/>
    </w:rPr>
  </w:style>
  <w:style w:type="character" w:styleId="Hyperlink">
    <w:name w:val="Hyperlink"/>
    <w:basedOn w:val="DefaultParagraphFont"/>
    <w:uiPriority w:val="99"/>
    <w:unhideWhenUsed/>
    <w:rsid w:val="00EE0201"/>
    <w:rPr>
      <w:color w:val="0000FF" w:themeColor="hyperlink"/>
      <w:u w:val="single"/>
    </w:rPr>
  </w:style>
  <w:style w:type="table" w:styleId="TableGrid">
    <w:name w:val="Table Grid"/>
    <w:basedOn w:val="TableNormal"/>
    <w:uiPriority w:val="59"/>
    <w:rsid w:val="00203A8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link w:val="CommentSubjectChar"/>
    <w:uiPriority w:val="99"/>
    <w:semiHidden/>
    <w:unhideWhenUsed/>
    <w:rsid w:val="002047B7"/>
    <w:pPr>
      <w:spacing w:after="200"/>
    </w:pPr>
    <w:rPr>
      <w:rFonts w:asciiTheme="minorHAnsi" w:hAnsiTheme="minorHAnsi" w:eastAsiaTheme="minorHAnsi" w:cstheme="minorBidi"/>
      <w:b/>
      <w:bCs/>
      <w:lang w:eastAsia="en-US"/>
    </w:rPr>
  </w:style>
  <w:style w:type="character" w:styleId="CommentSubjectChar" w:customStyle="1">
    <w:name w:val="Comment Subject Char"/>
    <w:basedOn w:val="CommentTextChar"/>
    <w:link w:val="CommentSubject"/>
    <w:uiPriority w:val="99"/>
    <w:semiHidden/>
    <w:rsid w:val="002047B7"/>
    <w:rPr>
      <w:rFonts w:ascii="Arial" w:hAnsi="Arial" w:eastAsia="Times New Roman" w:cs="Arial"/>
      <w:b/>
      <w:bCs/>
      <w:sz w:val="20"/>
      <w:szCs w:val="20"/>
      <w:lang w:eastAsia="en-AU"/>
    </w:rPr>
  </w:style>
  <w:style w:type="character" w:styleId="Heading1Char" w:customStyle="1">
    <w:name w:val="Heading 1 Char"/>
    <w:basedOn w:val="DefaultParagraphFont"/>
    <w:link w:val="Heading1"/>
    <w:uiPriority w:val="9"/>
    <w:rsid w:val="000710D5"/>
    <w:rPr>
      <w:rFonts w:ascii="Times New Roman" w:hAnsi="Times New Roman" w:eastAsia="Times New Roman" w:cs="Times New Roman"/>
      <w:b/>
      <w:bCs/>
      <w:kern w:val="36"/>
      <w:sz w:val="48"/>
      <w:szCs w:val="48"/>
      <w:lang w:eastAsia="en-AU"/>
    </w:rPr>
  </w:style>
  <w:style w:type="character" w:styleId="Heading2Char" w:customStyle="1">
    <w:name w:val="Heading 2 Char"/>
    <w:basedOn w:val="DefaultParagraphFont"/>
    <w:link w:val="Heading2"/>
    <w:uiPriority w:val="9"/>
    <w:rsid w:val="000710D5"/>
    <w:rPr>
      <w:rFonts w:ascii="Times New Roman" w:hAnsi="Times New Roman" w:eastAsia="Times New Roman" w:cs="Times New Roman"/>
      <w:b/>
      <w:bCs/>
      <w:sz w:val="36"/>
      <w:szCs w:val="36"/>
      <w:lang w:eastAsia="en-AU"/>
    </w:rPr>
  </w:style>
  <w:style w:type="character" w:styleId="e24kjd" w:customStyle="1">
    <w:name w:val="e24kjd"/>
    <w:basedOn w:val="DefaultParagraphFont"/>
    <w:rsid w:val="000710D5"/>
  </w:style>
  <w:style w:type="paragraph" w:styleId="Default" w:customStyle="1">
    <w:name w:val="Default"/>
    <w:rsid w:val="000710D5"/>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706634"/>
    <w:rPr>
      <w:color w:val="605E5C"/>
      <w:shd w:val="clear" w:color="auto" w:fill="E1DFDD"/>
    </w:rPr>
  </w:style>
  <w:style w:type="paragraph" w:styleId="Body" w:customStyle="1">
    <w:name w:val="Body"/>
    <w:rsid w:val="003C6C58"/>
    <w:pPr>
      <w:pBdr>
        <w:top w:val="nil"/>
        <w:left w:val="nil"/>
        <w:bottom w:val="nil"/>
        <w:right w:val="nil"/>
        <w:between w:val="nil"/>
        <w:bar w:val="nil"/>
      </w:pBdr>
    </w:pPr>
    <w:rPr>
      <w:rFonts w:ascii="Calibri" w:hAnsi="Calibri" w:eastAsia="Arial Unicode MS" w:cs="Arial Unicode MS"/>
      <w:color w:val="000000"/>
      <w:u w:color="000000"/>
      <w:bdr w:val="nil"/>
      <w:lang w:val="en-US" w:eastAsia="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0920">
      <w:bodyDiv w:val="1"/>
      <w:marLeft w:val="0"/>
      <w:marRight w:val="0"/>
      <w:marTop w:val="0"/>
      <w:marBottom w:val="0"/>
      <w:divBdr>
        <w:top w:val="none" w:sz="0" w:space="0" w:color="auto"/>
        <w:left w:val="none" w:sz="0" w:space="0" w:color="auto"/>
        <w:bottom w:val="none" w:sz="0" w:space="0" w:color="auto"/>
        <w:right w:val="none" w:sz="0" w:space="0" w:color="auto"/>
      </w:divBdr>
    </w:div>
    <w:div w:id="450057742">
      <w:bodyDiv w:val="1"/>
      <w:marLeft w:val="0"/>
      <w:marRight w:val="0"/>
      <w:marTop w:val="0"/>
      <w:marBottom w:val="0"/>
      <w:divBdr>
        <w:top w:val="none" w:sz="0" w:space="0" w:color="auto"/>
        <w:left w:val="none" w:sz="0" w:space="0" w:color="auto"/>
        <w:bottom w:val="none" w:sz="0" w:space="0" w:color="auto"/>
        <w:right w:val="none" w:sz="0" w:space="0" w:color="auto"/>
      </w:divBdr>
      <w:divsChild>
        <w:div w:id="678698233">
          <w:marLeft w:val="0"/>
          <w:marRight w:val="0"/>
          <w:marTop w:val="0"/>
          <w:marBottom w:val="0"/>
          <w:divBdr>
            <w:top w:val="none" w:sz="0" w:space="0" w:color="auto"/>
            <w:left w:val="none" w:sz="0" w:space="0" w:color="auto"/>
            <w:bottom w:val="none" w:sz="0" w:space="0" w:color="auto"/>
            <w:right w:val="none" w:sz="0" w:space="0" w:color="auto"/>
          </w:divBdr>
        </w:div>
      </w:divsChild>
    </w:div>
    <w:div w:id="1025986030">
      <w:bodyDiv w:val="1"/>
      <w:marLeft w:val="0"/>
      <w:marRight w:val="0"/>
      <w:marTop w:val="0"/>
      <w:marBottom w:val="0"/>
      <w:divBdr>
        <w:top w:val="none" w:sz="0" w:space="0" w:color="auto"/>
        <w:left w:val="none" w:sz="0" w:space="0" w:color="auto"/>
        <w:bottom w:val="none" w:sz="0" w:space="0" w:color="auto"/>
        <w:right w:val="none" w:sz="0" w:space="0" w:color="auto"/>
      </w:divBdr>
    </w:div>
    <w:div w:id="1141461177">
      <w:bodyDiv w:val="1"/>
      <w:marLeft w:val="0"/>
      <w:marRight w:val="0"/>
      <w:marTop w:val="0"/>
      <w:marBottom w:val="0"/>
      <w:divBdr>
        <w:top w:val="none" w:sz="0" w:space="0" w:color="auto"/>
        <w:left w:val="none" w:sz="0" w:space="0" w:color="auto"/>
        <w:bottom w:val="none" w:sz="0" w:space="0" w:color="auto"/>
        <w:right w:val="none" w:sz="0" w:space="0" w:color="auto"/>
      </w:divBdr>
      <w:divsChild>
        <w:div w:id="679162655">
          <w:marLeft w:val="0"/>
          <w:marRight w:val="0"/>
          <w:marTop w:val="90"/>
          <w:marBottom w:val="0"/>
          <w:divBdr>
            <w:top w:val="none" w:sz="0" w:space="0" w:color="auto"/>
            <w:left w:val="none" w:sz="0" w:space="0" w:color="auto"/>
            <w:bottom w:val="none" w:sz="0" w:space="0" w:color="auto"/>
            <w:right w:val="none" w:sz="0" w:space="0" w:color="auto"/>
          </w:divBdr>
          <w:divsChild>
            <w:div w:id="1146750394">
              <w:marLeft w:val="0"/>
              <w:marRight w:val="0"/>
              <w:marTop w:val="0"/>
              <w:marBottom w:val="420"/>
              <w:divBdr>
                <w:top w:val="none" w:sz="0" w:space="0" w:color="auto"/>
                <w:left w:val="none" w:sz="0" w:space="0" w:color="auto"/>
                <w:bottom w:val="none" w:sz="0" w:space="0" w:color="auto"/>
                <w:right w:val="none" w:sz="0" w:space="0" w:color="auto"/>
              </w:divBdr>
              <w:divsChild>
                <w:div w:id="935676815">
                  <w:marLeft w:val="0"/>
                  <w:marRight w:val="0"/>
                  <w:marTop w:val="0"/>
                  <w:marBottom w:val="0"/>
                  <w:divBdr>
                    <w:top w:val="single" w:sz="6" w:space="0" w:color="DFE1E5"/>
                    <w:left w:val="single" w:sz="6" w:space="0" w:color="DFE1E5"/>
                    <w:bottom w:val="single" w:sz="6" w:space="0" w:color="DFE1E5"/>
                    <w:right w:val="single" w:sz="6" w:space="0" w:color="DFE1E5"/>
                  </w:divBdr>
                  <w:divsChild>
                    <w:div w:id="868107937">
                      <w:marLeft w:val="0"/>
                      <w:marRight w:val="0"/>
                      <w:marTop w:val="0"/>
                      <w:marBottom w:val="0"/>
                      <w:divBdr>
                        <w:top w:val="none" w:sz="0" w:space="0" w:color="auto"/>
                        <w:left w:val="none" w:sz="0" w:space="0" w:color="auto"/>
                        <w:bottom w:val="none" w:sz="0" w:space="0" w:color="auto"/>
                        <w:right w:val="none" w:sz="0" w:space="0" w:color="auto"/>
                      </w:divBdr>
                      <w:divsChild>
                        <w:div w:id="1887328240">
                          <w:marLeft w:val="0"/>
                          <w:marRight w:val="0"/>
                          <w:marTop w:val="0"/>
                          <w:marBottom w:val="0"/>
                          <w:divBdr>
                            <w:top w:val="none" w:sz="0" w:space="0" w:color="auto"/>
                            <w:left w:val="none" w:sz="0" w:space="0" w:color="auto"/>
                            <w:bottom w:val="none" w:sz="0" w:space="0" w:color="auto"/>
                            <w:right w:val="none" w:sz="0" w:space="0" w:color="auto"/>
                          </w:divBdr>
                          <w:divsChild>
                            <w:div w:id="1238782754">
                              <w:marLeft w:val="0"/>
                              <w:marRight w:val="0"/>
                              <w:marTop w:val="0"/>
                              <w:marBottom w:val="0"/>
                              <w:divBdr>
                                <w:top w:val="none" w:sz="0" w:space="0" w:color="auto"/>
                                <w:left w:val="none" w:sz="0" w:space="0" w:color="auto"/>
                                <w:bottom w:val="none" w:sz="0" w:space="0" w:color="auto"/>
                                <w:right w:val="none" w:sz="0" w:space="0" w:color="auto"/>
                              </w:divBdr>
                              <w:divsChild>
                                <w:div w:id="859978224">
                                  <w:marLeft w:val="0"/>
                                  <w:marRight w:val="0"/>
                                  <w:marTop w:val="0"/>
                                  <w:marBottom w:val="0"/>
                                  <w:divBdr>
                                    <w:top w:val="none" w:sz="0" w:space="0" w:color="auto"/>
                                    <w:left w:val="none" w:sz="0" w:space="0" w:color="auto"/>
                                    <w:bottom w:val="none" w:sz="0" w:space="0" w:color="auto"/>
                                    <w:right w:val="none" w:sz="0" w:space="0" w:color="auto"/>
                                  </w:divBdr>
                                  <w:divsChild>
                                    <w:div w:id="21230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2131">
      <w:bodyDiv w:val="1"/>
      <w:marLeft w:val="0"/>
      <w:marRight w:val="0"/>
      <w:marTop w:val="0"/>
      <w:marBottom w:val="0"/>
      <w:divBdr>
        <w:top w:val="none" w:sz="0" w:space="0" w:color="auto"/>
        <w:left w:val="none" w:sz="0" w:space="0" w:color="auto"/>
        <w:bottom w:val="none" w:sz="0" w:space="0" w:color="auto"/>
        <w:right w:val="none" w:sz="0" w:space="0" w:color="auto"/>
      </w:divBdr>
    </w:div>
    <w:div w:id="186655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recruitment@yacvic.org.au"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1598D61CB634EBEAC8900E0D7ABED" ma:contentTypeVersion="12" ma:contentTypeDescription="Create a new document." ma:contentTypeScope="" ma:versionID="eb615fbc9882cd612819e86826bdcf0e">
  <xsd:schema xmlns:xsd="http://www.w3.org/2001/XMLSchema" xmlns:xs="http://www.w3.org/2001/XMLSchema" xmlns:p="http://schemas.microsoft.com/office/2006/metadata/properties" xmlns:ns2="31b7a9da-3357-4116-9eca-cfe9a4015bcc" xmlns:ns3="74ba25a3-6236-4dfa-8dbd-4dd116c654c7" targetNamespace="http://schemas.microsoft.com/office/2006/metadata/properties" ma:root="true" ma:fieldsID="01e6b901ed1369b557d12a5a19b0535e" ns2:_="" ns3:_="">
    <xsd:import namespace="31b7a9da-3357-4116-9eca-cfe9a4015bcc"/>
    <xsd:import namespace="74ba25a3-6236-4dfa-8dbd-4dd116c654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7a9da-3357-4116-9eca-cfe9a4015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ba25a3-6236-4dfa-8dbd-4dd116c654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E355F0-2A79-4E8E-B54A-04CF72FFF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7066D-6740-4C6C-95F7-925CCE1BF872}">
  <ds:schemaRefs>
    <ds:schemaRef ds:uri="http://schemas.microsoft.com/sharepoint/v3/contenttype/forms"/>
  </ds:schemaRefs>
</ds:datastoreItem>
</file>

<file path=customXml/itemProps3.xml><?xml version="1.0" encoding="utf-8"?>
<ds:datastoreItem xmlns:ds="http://schemas.openxmlformats.org/officeDocument/2006/customXml" ds:itemID="{3928A14E-1656-4EA4-A1BE-80A5E4A03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7a9da-3357-4116-9eca-cfe9a4015bcc"/>
    <ds:schemaRef ds:uri="74ba25a3-6236-4dfa-8dbd-4dd116c654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Liz Leahy</dc:creator>
  <keywords/>
  <lastModifiedBy>Thomas Feng</lastModifiedBy>
  <revision>19</revision>
  <lastPrinted>2016-06-15T22:35:00.0000000Z</lastPrinted>
  <dcterms:created xsi:type="dcterms:W3CDTF">2020-08-05T07:19:00.0000000Z</dcterms:created>
  <dcterms:modified xsi:type="dcterms:W3CDTF">2020-09-07T06:35:53.7430427Z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0x0101002F41598D61CB634EBEAC8900E0D7ABED</vt:lpwstr>
  </property>
</Properties>
</file>