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D71E107" w:rsidP="3C9F90B3" w:rsidRDefault="4D71E107" w14:paraId="205B4984" w14:textId="1DBEDE2A">
      <w:pPr>
        <w:pStyle w:val="Normal"/>
        <w:tabs>
          <w:tab w:val="left" w:leader="none" w:pos="1985"/>
        </w:tabs>
        <w:bidi w:val="0"/>
        <w:spacing w:before="0" w:beforeAutospacing="off" w:after="160" w:afterAutospacing="off" w:line="276" w:lineRule="auto"/>
        <w:ind w:left="0" w:right="0"/>
        <w:jc w:val="center"/>
        <w:rPr>
          <w:rFonts w:ascii="Karla" w:hAnsi="Karla" w:eastAsia="Karla" w:cs="Karla"/>
          <w:b w:val="1"/>
          <w:bCs w:val="1"/>
          <w:i w:val="0"/>
          <w:iCs w:val="0"/>
          <w:strike w:val="0"/>
          <w:dstrike w:val="0"/>
          <w:noProof w:val="0"/>
          <w:color w:val="000000" w:themeColor="text1" w:themeTint="FF" w:themeShade="FF"/>
          <w:sz w:val="32"/>
          <w:szCs w:val="32"/>
          <w:u w:val="single"/>
          <w:lang w:val="en-GB"/>
        </w:rPr>
      </w:pPr>
      <w:r w:rsidRPr="3C9F90B3" w:rsidR="4D71E107">
        <w:rPr>
          <w:rFonts w:ascii="Karla" w:hAnsi="Karla" w:eastAsia="Karla" w:cs="Karla"/>
          <w:b w:val="1"/>
          <w:bCs w:val="1"/>
          <w:i w:val="0"/>
          <w:iCs w:val="0"/>
          <w:strike w:val="0"/>
          <w:dstrike w:val="0"/>
          <w:noProof w:val="0"/>
          <w:color w:val="000000" w:themeColor="text1" w:themeTint="FF" w:themeShade="FF"/>
          <w:sz w:val="32"/>
          <w:szCs w:val="32"/>
          <w:u w:val="single"/>
          <w:lang w:val="en-GB"/>
        </w:rPr>
        <w:t>Green Flags Episode 3: How to Support Young People Beyond COVID-19</w:t>
      </w:r>
    </w:p>
    <w:p w:rsidR="3E03CAAB" w:rsidP="3C9F90B3" w:rsidRDefault="3E03CAAB" w14:paraId="056B7D30" w14:textId="74CA4050">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3E03CAAB">
        <w:rPr>
          <w:rFonts w:ascii="Karla" w:hAnsi="Karla" w:eastAsia="Karla" w:cs="Karla"/>
          <w:b w:val="1"/>
          <w:bCs w:val="1"/>
          <w:i w:val="0"/>
          <w:iCs w:val="0"/>
          <w:noProof w:val="0"/>
          <w:color w:val="000000" w:themeColor="text1" w:themeTint="FF" w:themeShade="FF"/>
          <w:sz w:val="24"/>
          <w:szCs w:val="24"/>
          <w:lang w:val="en-GB"/>
        </w:rPr>
        <w:t xml:space="preserve">♪ </w:t>
      </w:r>
      <w:r w:rsidRPr="3C9F90B3" w:rsidR="3278EFAB">
        <w:rPr>
          <w:rFonts w:ascii="Karla" w:hAnsi="Karla" w:eastAsia="Karla" w:cs="Karla"/>
          <w:b w:val="1"/>
          <w:bCs w:val="1"/>
          <w:i w:val="0"/>
          <w:iCs w:val="0"/>
          <w:noProof w:val="0"/>
          <w:color w:val="auto"/>
          <w:sz w:val="24"/>
          <w:szCs w:val="24"/>
          <w:lang w:val="en-GB"/>
        </w:rPr>
        <w:t xml:space="preserve">Chill guitar </w:t>
      </w:r>
      <w:r w:rsidRPr="3C9F90B3" w:rsidR="3E03CAAB">
        <w:rPr>
          <w:rFonts w:ascii="Karla" w:hAnsi="Karla" w:eastAsia="Karla" w:cs="Karla"/>
          <w:b w:val="1"/>
          <w:bCs w:val="1"/>
          <w:i w:val="0"/>
          <w:iCs w:val="0"/>
          <w:noProof w:val="0"/>
          <w:color w:val="auto"/>
          <w:sz w:val="24"/>
          <w:szCs w:val="24"/>
          <w:lang w:val="en-GB"/>
        </w:rPr>
        <w:t>p</w:t>
      </w:r>
      <w:r w:rsidRPr="3C9F90B3" w:rsidR="3E03CAAB">
        <w:rPr>
          <w:rFonts w:ascii="Karla" w:hAnsi="Karla" w:eastAsia="Karla" w:cs="Karla"/>
          <w:b w:val="1"/>
          <w:bCs w:val="1"/>
          <w:i w:val="0"/>
          <w:iCs w:val="0"/>
          <w:noProof w:val="0"/>
          <w:color w:val="000000" w:themeColor="text1" w:themeTint="FF" w:themeShade="FF"/>
          <w:sz w:val="24"/>
          <w:szCs w:val="24"/>
          <w:lang w:val="en-GB"/>
        </w:rPr>
        <w:t>lays ♪</w:t>
      </w:r>
    </w:p>
    <w:p w:rsidR="3E03CAAB" w:rsidP="3C9F90B3" w:rsidRDefault="3E03CAAB" w14:paraId="74763047" w14:textId="56AED778">
      <w:pPr>
        <w:tabs>
          <w:tab w:val="left" w:leader="none" w:pos="1985"/>
        </w:tabs>
        <w:spacing w:after="160" w:line="240" w:lineRule="exact"/>
        <w:rPr>
          <w:rFonts w:ascii="Karla" w:hAnsi="Karla" w:eastAsia="Karla" w:cs="Karla"/>
          <w:b w:val="0"/>
          <w:bCs w:val="0"/>
          <w:i w:val="0"/>
          <w:iCs w:val="0"/>
          <w:noProof w:val="0"/>
          <w:color w:val="FF0000"/>
          <w:sz w:val="24"/>
          <w:szCs w:val="24"/>
          <w:lang w:val="en-GB"/>
        </w:rPr>
      </w:pPr>
      <w:r w:rsidRPr="3C9F90B3" w:rsidR="3E03CAAB">
        <w:rPr>
          <w:rFonts w:ascii="Karla" w:hAnsi="Karla" w:eastAsia="Karla" w:cs="Karla"/>
          <w:b w:val="1"/>
          <w:bCs w:val="1"/>
          <w:i w:val="0"/>
          <w:iCs w:val="0"/>
          <w:noProof w:val="0"/>
          <w:color w:val="000000" w:themeColor="text1" w:themeTint="FF" w:themeShade="FF"/>
          <w:sz w:val="24"/>
          <w:szCs w:val="24"/>
          <w:lang w:val="en-GB"/>
        </w:rPr>
        <w:t>Narrator:</w:t>
      </w:r>
      <w:r w:rsidRPr="3C9F90B3" w:rsidR="3E03CAAB">
        <w:rPr>
          <w:rFonts w:ascii="Karla" w:hAnsi="Karla" w:eastAsia="Karla" w:cs="Karla"/>
          <w:b w:val="0"/>
          <w:bCs w:val="0"/>
          <w:i w:val="0"/>
          <w:iCs w:val="0"/>
          <w:noProof w:val="0"/>
          <w:color w:val="000000" w:themeColor="text1" w:themeTint="FF" w:themeShade="FF"/>
          <w:sz w:val="24"/>
          <w:szCs w:val="24"/>
          <w:lang w:val="en-GB"/>
        </w:rPr>
        <w:t xml:space="preserve"> Green Flags: tips by and for regional youn</w:t>
      </w:r>
      <w:r w:rsidRPr="3C9F90B3" w:rsidR="3E03CAAB">
        <w:rPr>
          <w:rFonts w:ascii="Karla" w:hAnsi="Karla" w:eastAsia="Karla" w:cs="Karla"/>
          <w:b w:val="0"/>
          <w:bCs w:val="0"/>
          <w:i w:val="0"/>
          <w:iCs w:val="0"/>
          <w:noProof w:val="0"/>
          <w:color w:val="auto"/>
          <w:sz w:val="24"/>
          <w:szCs w:val="24"/>
          <w:lang w:val="en-GB"/>
        </w:rPr>
        <w:t xml:space="preserve">g people. </w:t>
      </w:r>
      <w:r w:rsidRPr="3C9F90B3" w:rsidR="3E03CAAB">
        <w:rPr>
          <w:rFonts w:ascii="Karla" w:hAnsi="Karla" w:eastAsia="Karla" w:cs="Karla"/>
          <w:b w:val="0"/>
          <w:bCs w:val="0"/>
          <w:i w:val="0"/>
          <w:iCs w:val="0"/>
          <w:noProof w:val="0"/>
          <w:color w:val="auto"/>
          <w:sz w:val="24"/>
          <w:szCs w:val="24"/>
          <w:lang w:val="en-GB"/>
        </w:rPr>
        <w:t xml:space="preserve">Episode 3: How to support </w:t>
      </w:r>
      <w:r w:rsidRPr="3C9F90B3" w:rsidR="5FBF6DB6">
        <w:rPr>
          <w:rFonts w:ascii="Karla" w:hAnsi="Karla" w:eastAsia="Karla" w:cs="Karla"/>
          <w:b w:val="0"/>
          <w:bCs w:val="0"/>
          <w:i w:val="0"/>
          <w:iCs w:val="0"/>
          <w:noProof w:val="0"/>
          <w:color w:val="auto"/>
          <w:sz w:val="24"/>
          <w:szCs w:val="24"/>
          <w:lang w:val="en-GB"/>
        </w:rPr>
        <w:t>young people beyond</w:t>
      </w:r>
      <w:r w:rsidRPr="3C9F90B3" w:rsidR="3E03CAAB">
        <w:rPr>
          <w:rFonts w:ascii="Karla" w:hAnsi="Karla" w:eastAsia="Karla" w:cs="Karla"/>
          <w:b w:val="0"/>
          <w:bCs w:val="0"/>
          <w:i w:val="0"/>
          <w:iCs w:val="0"/>
          <w:noProof w:val="0"/>
          <w:color w:val="auto"/>
          <w:sz w:val="24"/>
          <w:szCs w:val="24"/>
          <w:lang w:val="en-GB"/>
        </w:rPr>
        <w:t xml:space="preserve"> COVID-19.</w:t>
      </w:r>
    </w:p>
    <w:p w:rsidR="3E03CAAB" w:rsidP="3C9F90B3" w:rsidRDefault="3E03CAAB" w14:paraId="02FE8A58" w14:textId="43C81197">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3E03CAAB">
        <w:rPr>
          <w:rFonts w:ascii="Karla" w:hAnsi="Karla" w:eastAsia="Karla" w:cs="Karla"/>
          <w:b w:val="0"/>
          <w:bCs w:val="0"/>
          <w:i w:val="0"/>
          <w:iCs w:val="0"/>
          <w:noProof w:val="0"/>
          <w:color w:val="000000" w:themeColor="text1" w:themeTint="FF" w:themeShade="FF"/>
          <w:sz w:val="24"/>
          <w:szCs w:val="24"/>
          <w:lang w:val="en-GB"/>
        </w:rPr>
        <w:t xml:space="preserve">In </w:t>
      </w:r>
      <w:r w:rsidRPr="3C9F90B3" w:rsidR="526BD578">
        <w:rPr>
          <w:rFonts w:ascii="Karla" w:hAnsi="Karla" w:eastAsia="Karla" w:cs="Karla"/>
          <w:b w:val="0"/>
          <w:bCs w:val="0"/>
          <w:i w:val="0"/>
          <w:iCs w:val="0"/>
          <w:noProof w:val="0"/>
          <w:color w:val="000000" w:themeColor="text1" w:themeTint="FF" w:themeShade="FF"/>
          <w:sz w:val="24"/>
          <w:szCs w:val="24"/>
          <w:lang w:val="en-GB"/>
        </w:rPr>
        <w:t xml:space="preserve">Morwell, on </w:t>
      </w:r>
      <w:proofErr w:type="spellStart"/>
      <w:r w:rsidRPr="3C9F90B3" w:rsidR="526BD578">
        <w:rPr>
          <w:rFonts w:ascii="Karla" w:hAnsi="Karla" w:eastAsia="Karla" w:cs="Karla"/>
          <w:b w:val="0"/>
          <w:bCs w:val="0"/>
          <w:i w:val="0"/>
          <w:iCs w:val="0"/>
          <w:noProof w:val="0"/>
          <w:color w:val="000000" w:themeColor="text1" w:themeTint="FF" w:themeShade="FF"/>
          <w:sz w:val="24"/>
          <w:szCs w:val="24"/>
          <w:lang w:val="en-GB"/>
        </w:rPr>
        <w:t>Gunai</w:t>
      </w:r>
      <w:proofErr w:type="spellEnd"/>
      <w:r w:rsidRPr="3C9F90B3" w:rsidR="526BD578">
        <w:rPr>
          <w:rFonts w:ascii="Karla" w:hAnsi="Karla" w:eastAsia="Karla" w:cs="Karla"/>
          <w:b w:val="0"/>
          <w:bCs w:val="0"/>
          <w:i w:val="0"/>
          <w:iCs w:val="0"/>
          <w:noProof w:val="0"/>
          <w:color w:val="000000" w:themeColor="text1" w:themeTint="FF" w:themeShade="FF"/>
          <w:sz w:val="24"/>
          <w:szCs w:val="24"/>
          <w:lang w:val="en-GB"/>
        </w:rPr>
        <w:t xml:space="preserve"> Kurnai land. In </w:t>
      </w:r>
      <w:r w:rsidRPr="3C9F90B3" w:rsidR="3E03CAAB">
        <w:rPr>
          <w:rFonts w:ascii="Karla" w:hAnsi="Karla" w:eastAsia="Karla" w:cs="Karla"/>
          <w:b w:val="0"/>
          <w:bCs w:val="0"/>
          <w:i w:val="0"/>
          <w:iCs w:val="0"/>
          <w:noProof w:val="0"/>
          <w:color w:val="000000" w:themeColor="text1" w:themeTint="FF" w:themeShade="FF"/>
          <w:sz w:val="24"/>
          <w:szCs w:val="24"/>
          <w:lang w:val="en-GB"/>
        </w:rPr>
        <w:t>this episode, we’re back with The Y's Latrobe Youth Space</w:t>
      </w:r>
      <w:r w:rsidRPr="3C9F90B3" w:rsidR="7158DC89">
        <w:rPr>
          <w:rFonts w:ascii="Karla" w:hAnsi="Karla" w:eastAsia="Karla" w:cs="Karla"/>
          <w:b w:val="0"/>
          <w:bCs w:val="0"/>
          <w:i w:val="0"/>
          <w:iCs w:val="0"/>
          <w:noProof w:val="0"/>
          <w:color w:val="000000" w:themeColor="text1" w:themeTint="FF" w:themeShade="FF"/>
          <w:sz w:val="24"/>
          <w:szCs w:val="24"/>
          <w:lang w:val="en-GB"/>
        </w:rPr>
        <w:t xml:space="preserve">, </w:t>
      </w:r>
      <w:r w:rsidRPr="3C9F90B3" w:rsidR="3E03CAAB">
        <w:rPr>
          <w:rFonts w:ascii="Karla" w:hAnsi="Karla" w:eastAsia="Karla" w:cs="Karla"/>
          <w:b w:val="0"/>
          <w:bCs w:val="0"/>
          <w:i w:val="0"/>
          <w:iCs w:val="0"/>
          <w:noProof w:val="0"/>
          <w:color w:val="000000" w:themeColor="text1" w:themeTint="FF" w:themeShade="FF"/>
          <w:sz w:val="24"/>
          <w:szCs w:val="24"/>
          <w:lang w:val="en-GB"/>
        </w:rPr>
        <w:t xml:space="preserve">with Catherine and Danni from the Youth Group Committee (YGC) and youth worker Kylie. </w:t>
      </w:r>
    </w:p>
    <w:p w:rsidR="3E03CAAB" w:rsidP="3C9F90B3" w:rsidRDefault="3E03CAAB" w14:paraId="375C3376" w14:textId="55ED0C44">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3E03CAAB">
        <w:rPr>
          <w:rFonts w:ascii="Karla" w:hAnsi="Karla" w:eastAsia="Karla" w:cs="Karla"/>
          <w:b w:val="0"/>
          <w:bCs w:val="0"/>
          <w:i w:val="0"/>
          <w:iCs w:val="0"/>
          <w:noProof w:val="0"/>
          <w:color w:val="000000" w:themeColor="text1" w:themeTint="FF" w:themeShade="FF"/>
          <w:sz w:val="24"/>
          <w:szCs w:val="24"/>
          <w:lang w:val="en-GB"/>
        </w:rPr>
        <w:t xml:space="preserve">When lockdown </w:t>
      </w:r>
      <w:r w:rsidRPr="3C9F90B3" w:rsidR="028E8C2B">
        <w:rPr>
          <w:rFonts w:ascii="Karla" w:hAnsi="Karla" w:eastAsia="Karla" w:cs="Karla"/>
          <w:b w:val="0"/>
          <w:bCs w:val="0"/>
          <w:i w:val="0"/>
          <w:iCs w:val="0"/>
          <w:noProof w:val="0"/>
          <w:color w:val="000000" w:themeColor="text1" w:themeTint="FF" w:themeShade="FF"/>
          <w:sz w:val="24"/>
          <w:szCs w:val="24"/>
          <w:lang w:val="en-GB"/>
        </w:rPr>
        <w:t xml:space="preserve">pushed </w:t>
      </w:r>
      <w:r w:rsidRPr="3C9F90B3" w:rsidR="3E03CAAB">
        <w:rPr>
          <w:rFonts w:ascii="Karla" w:hAnsi="Karla" w:eastAsia="Karla" w:cs="Karla"/>
          <w:b w:val="0"/>
          <w:bCs w:val="0"/>
          <w:i w:val="0"/>
          <w:iCs w:val="0"/>
          <w:noProof w:val="0"/>
          <w:color w:val="000000" w:themeColor="text1" w:themeTint="FF" w:themeShade="FF"/>
          <w:sz w:val="24"/>
          <w:szCs w:val="24"/>
          <w:lang w:val="en-GB"/>
        </w:rPr>
        <w:t>all their youth-led social groups and activities online, the</w:t>
      </w:r>
      <w:r w:rsidRPr="3C9F90B3" w:rsidR="3910D1E1">
        <w:rPr>
          <w:rFonts w:ascii="Karla" w:hAnsi="Karla" w:eastAsia="Karla" w:cs="Karla"/>
          <w:b w:val="0"/>
          <w:bCs w:val="0"/>
          <w:i w:val="0"/>
          <w:iCs w:val="0"/>
          <w:noProof w:val="0"/>
          <w:color w:val="000000" w:themeColor="text1" w:themeTint="FF" w:themeShade="FF"/>
          <w:sz w:val="24"/>
          <w:szCs w:val="24"/>
          <w:lang w:val="en-GB"/>
        </w:rPr>
        <w:t xml:space="preserve"> YGC</w:t>
      </w:r>
      <w:r w:rsidRPr="3C9F90B3" w:rsidR="3E03CAAB">
        <w:rPr>
          <w:rFonts w:ascii="Karla" w:hAnsi="Karla" w:eastAsia="Karla" w:cs="Karla"/>
          <w:b w:val="0"/>
          <w:bCs w:val="0"/>
          <w:i w:val="0"/>
          <w:iCs w:val="0"/>
          <w:noProof w:val="0"/>
          <w:color w:val="000000" w:themeColor="text1" w:themeTint="FF" w:themeShade="FF"/>
          <w:sz w:val="24"/>
          <w:szCs w:val="24"/>
          <w:lang w:val="en-GB"/>
        </w:rPr>
        <w:t xml:space="preserve"> made supporting ALL young people a priority – that means including young people </w:t>
      </w:r>
      <w:r w:rsidRPr="3C9F90B3" w:rsidR="332AD0FF">
        <w:rPr>
          <w:rFonts w:ascii="Karla" w:hAnsi="Karla" w:eastAsia="Karla" w:cs="Karla"/>
          <w:b w:val="0"/>
          <w:bCs w:val="0"/>
          <w:i w:val="0"/>
          <w:iCs w:val="0"/>
          <w:noProof w:val="0"/>
          <w:color w:val="000000" w:themeColor="text1" w:themeTint="FF" w:themeShade="FF"/>
          <w:sz w:val="24"/>
          <w:szCs w:val="24"/>
          <w:lang w:val="en-GB"/>
        </w:rPr>
        <w:t>of diverse sexualities, cultural backgrounds, socio-econo</w:t>
      </w:r>
      <w:r w:rsidRPr="3C9F90B3" w:rsidR="5513D1FB">
        <w:rPr>
          <w:rFonts w:ascii="Karla" w:hAnsi="Karla" w:eastAsia="Karla" w:cs="Karla"/>
          <w:b w:val="0"/>
          <w:bCs w:val="0"/>
          <w:i w:val="0"/>
          <w:iCs w:val="0"/>
          <w:noProof w:val="0"/>
          <w:color w:val="000000" w:themeColor="text1" w:themeTint="FF" w:themeShade="FF"/>
          <w:sz w:val="24"/>
          <w:szCs w:val="24"/>
          <w:lang w:val="en-GB"/>
        </w:rPr>
        <w:t xml:space="preserve">mic </w:t>
      </w:r>
      <w:proofErr w:type="spellStart"/>
      <w:r w:rsidRPr="3C9F90B3" w:rsidR="5E21B1E1">
        <w:rPr>
          <w:rFonts w:ascii="Karla" w:hAnsi="Karla" w:eastAsia="Karla" w:cs="Karla"/>
          <w:b w:val="0"/>
          <w:bCs w:val="0"/>
          <w:i w:val="0"/>
          <w:iCs w:val="0"/>
          <w:noProof w:val="0"/>
          <w:color w:val="000000" w:themeColor="text1" w:themeTint="FF" w:themeShade="FF"/>
          <w:sz w:val="24"/>
          <w:szCs w:val="24"/>
          <w:lang w:val="en-GB"/>
        </w:rPr>
        <w:t>bakcgrounds</w:t>
      </w:r>
      <w:proofErr w:type="spellEnd"/>
      <w:r w:rsidRPr="3C9F90B3" w:rsidR="5513D1FB">
        <w:rPr>
          <w:rFonts w:ascii="Karla" w:hAnsi="Karla" w:eastAsia="Karla" w:cs="Karla"/>
          <w:b w:val="0"/>
          <w:bCs w:val="0"/>
          <w:i w:val="0"/>
          <w:iCs w:val="0"/>
          <w:noProof w:val="0"/>
          <w:color w:val="000000" w:themeColor="text1" w:themeTint="FF" w:themeShade="FF"/>
          <w:sz w:val="24"/>
          <w:szCs w:val="24"/>
          <w:lang w:val="en-GB"/>
        </w:rPr>
        <w:t>, age</w:t>
      </w:r>
      <w:r w:rsidRPr="3C9F90B3" w:rsidR="34912589">
        <w:rPr>
          <w:rFonts w:ascii="Karla" w:hAnsi="Karla" w:eastAsia="Karla" w:cs="Karla"/>
          <w:b w:val="0"/>
          <w:bCs w:val="0"/>
          <w:i w:val="0"/>
          <w:iCs w:val="0"/>
          <w:noProof w:val="0"/>
          <w:color w:val="000000" w:themeColor="text1" w:themeTint="FF" w:themeShade="FF"/>
          <w:sz w:val="24"/>
          <w:szCs w:val="24"/>
          <w:lang w:val="en-GB"/>
        </w:rPr>
        <w:t>s</w:t>
      </w:r>
      <w:r w:rsidRPr="3C9F90B3" w:rsidR="5513D1FB">
        <w:rPr>
          <w:rFonts w:ascii="Karla" w:hAnsi="Karla" w:eastAsia="Karla" w:cs="Karla"/>
          <w:b w:val="0"/>
          <w:bCs w:val="0"/>
          <w:i w:val="0"/>
          <w:iCs w:val="0"/>
          <w:noProof w:val="0"/>
          <w:color w:val="000000" w:themeColor="text1" w:themeTint="FF" w:themeShade="FF"/>
          <w:sz w:val="24"/>
          <w:szCs w:val="24"/>
          <w:lang w:val="en-GB"/>
        </w:rPr>
        <w:t xml:space="preserve"> or living situation</w:t>
      </w:r>
      <w:r w:rsidRPr="3C9F90B3" w:rsidR="41A9349C">
        <w:rPr>
          <w:rFonts w:ascii="Karla" w:hAnsi="Karla" w:eastAsia="Karla" w:cs="Karla"/>
          <w:b w:val="0"/>
          <w:bCs w:val="0"/>
          <w:i w:val="0"/>
          <w:iCs w:val="0"/>
          <w:noProof w:val="0"/>
          <w:color w:val="000000" w:themeColor="text1" w:themeTint="FF" w:themeShade="FF"/>
          <w:sz w:val="24"/>
          <w:szCs w:val="24"/>
          <w:lang w:val="en-GB"/>
        </w:rPr>
        <w:t>s</w:t>
      </w:r>
      <w:r w:rsidRPr="3C9F90B3" w:rsidR="5513D1FB">
        <w:rPr>
          <w:rFonts w:ascii="Karla" w:hAnsi="Karla" w:eastAsia="Karla" w:cs="Karla"/>
          <w:b w:val="0"/>
          <w:bCs w:val="0"/>
          <w:i w:val="0"/>
          <w:iCs w:val="0"/>
          <w:noProof w:val="0"/>
          <w:color w:val="000000" w:themeColor="text1" w:themeTint="FF" w:themeShade="FF"/>
          <w:sz w:val="24"/>
          <w:szCs w:val="24"/>
          <w:lang w:val="en-GB"/>
        </w:rPr>
        <w:t>.</w:t>
      </w:r>
      <w:r w:rsidRPr="3C9F90B3" w:rsidR="3E03CAAB">
        <w:rPr>
          <w:rFonts w:ascii="Karla" w:hAnsi="Karla" w:eastAsia="Karla" w:cs="Karla"/>
          <w:b w:val="0"/>
          <w:bCs w:val="0"/>
          <w:i w:val="0"/>
          <w:iCs w:val="0"/>
          <w:noProof w:val="0"/>
          <w:color w:val="000000" w:themeColor="text1" w:themeTint="FF" w:themeShade="FF"/>
          <w:sz w:val="24"/>
          <w:szCs w:val="24"/>
          <w:lang w:val="en-GB"/>
        </w:rPr>
        <w:t xml:space="preserve"> Let’s hear their experiences about what young people want to feel supported </w:t>
      </w:r>
      <w:r w:rsidRPr="3C9F90B3" w:rsidR="259BF8E0">
        <w:rPr>
          <w:rFonts w:ascii="Karla" w:hAnsi="Karla" w:eastAsia="Karla" w:cs="Karla"/>
          <w:b w:val="0"/>
          <w:bCs w:val="0"/>
          <w:i w:val="0"/>
          <w:iCs w:val="0"/>
          <w:noProof w:val="0"/>
          <w:color w:val="000000" w:themeColor="text1" w:themeTint="FF" w:themeShade="FF"/>
          <w:sz w:val="24"/>
          <w:szCs w:val="24"/>
          <w:lang w:val="en-GB"/>
        </w:rPr>
        <w:t xml:space="preserve">beyond </w:t>
      </w:r>
      <w:r w:rsidRPr="3C9F90B3" w:rsidR="3E03CAAB">
        <w:rPr>
          <w:rFonts w:ascii="Karla" w:hAnsi="Karla" w:eastAsia="Karla" w:cs="Karla"/>
          <w:b w:val="0"/>
          <w:bCs w:val="0"/>
          <w:i w:val="0"/>
          <w:iCs w:val="0"/>
          <w:noProof w:val="0"/>
          <w:color w:val="000000" w:themeColor="text1" w:themeTint="FF" w:themeShade="FF"/>
          <w:sz w:val="24"/>
          <w:szCs w:val="24"/>
          <w:lang w:val="en-GB"/>
        </w:rPr>
        <w:t>COVID-19.</w:t>
      </w:r>
    </w:p>
    <w:p w:rsidR="3E03CAAB" w:rsidP="3C9F90B3" w:rsidRDefault="3E03CAAB" w14:paraId="3A4AF1D3" w14:textId="5D4114B5">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3E03CAAB">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3C9F90B3" w14:paraId="7110C580" wp14:textId="197AEB5F">
      <w:pPr>
        <w:rPr>
          <w:rFonts w:ascii="Karla" w:hAnsi="Karla" w:eastAsia="Karla" w:cs="Karla"/>
          <w:sz w:val="24"/>
          <w:szCs w:val="24"/>
        </w:rPr>
      </w:pPr>
      <w:bookmarkStart w:name="_GoBack" w:id="0"/>
      <w:bookmarkEnd w:id="0"/>
      <w:r w:rsidRPr="3C9F90B3" w:rsidR="6B27FA12">
        <w:rPr>
          <w:rFonts w:ascii="Karla" w:hAnsi="Karla" w:eastAsia="Karla" w:cs="Karla"/>
          <w:b w:val="1"/>
          <w:bCs w:val="1"/>
          <w:sz w:val="24"/>
          <w:szCs w:val="24"/>
        </w:rPr>
        <w:t>Kylie:</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We had a huge diversity amongst the team itself. Culturally, LGBT, ages, we had an elder from the trans community that was a bit of a mentor to our young rainbow club... And then everybody brings something to the table, which helps with which programs to develop, because of these, you know, directions to take.</w:t>
      </w:r>
    </w:p>
    <w:p xmlns:wp14="http://schemas.microsoft.com/office/word/2010/wordml" w:rsidP="3C9F90B3" w14:paraId="5C32F1EC" wp14:textId="522B9EBC">
      <w:pPr>
        <w:pStyle w:val="Normal"/>
        <w:rPr>
          <w:rFonts w:ascii="Karla" w:hAnsi="Karla" w:eastAsia="Karla" w:cs="Karla"/>
          <w:sz w:val="24"/>
          <w:szCs w:val="24"/>
        </w:rPr>
      </w:pPr>
      <w:r w:rsidRPr="3C9F90B3" w:rsidR="6B27FA12">
        <w:rPr>
          <w:rFonts w:ascii="Karla" w:hAnsi="Karla" w:eastAsia="Karla" w:cs="Karla"/>
          <w:b w:val="1"/>
          <w:bCs w:val="1"/>
          <w:sz w:val="24"/>
          <w:szCs w:val="24"/>
        </w:rPr>
        <w:t>Catherine:</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You can get in those situations where everybody goes, 'Oh, you're, you know, the 16 year old, 17 year old, so they're like, oh, you're just a kid’</w:t>
      </w:r>
    </w:p>
    <w:p xmlns:wp14="http://schemas.microsoft.com/office/word/2010/wordml" w:rsidP="3C9F90B3" w14:paraId="0AE1BC97" wp14:textId="50F46024">
      <w:pPr>
        <w:pStyle w:val="Normal"/>
        <w:rPr>
          <w:rFonts w:ascii="Karla" w:hAnsi="Karla" w:eastAsia="Karla" w:cs="Karla"/>
          <w:sz w:val="24"/>
          <w:szCs w:val="24"/>
        </w:rPr>
      </w:pPr>
      <w:r w:rsidRPr="3C9F90B3" w:rsidR="6B27FA12">
        <w:rPr>
          <w:rFonts w:ascii="Karla" w:hAnsi="Karla" w:eastAsia="Karla" w:cs="Karla"/>
          <w:sz w:val="24"/>
          <w:szCs w:val="24"/>
        </w:rPr>
        <w:t xml:space="preserve"> </w:t>
      </w:r>
      <w:r w:rsidRPr="3C9F90B3" w:rsidR="6B27FA12">
        <w:rPr>
          <w:rFonts w:ascii="Karla" w:hAnsi="Karla" w:eastAsia="Karla" w:cs="Karla"/>
          <w:b w:val="1"/>
          <w:bCs w:val="1"/>
          <w:sz w:val="24"/>
          <w:szCs w:val="24"/>
        </w:rPr>
        <w:t>Danni:</w:t>
      </w:r>
      <w:r w:rsidRPr="3C9F90B3" w:rsidR="6B27FA12">
        <w:rPr>
          <w:rFonts w:ascii="Karla" w:hAnsi="Karla" w:eastAsia="Karla" w:cs="Karla"/>
          <w:b w:val="0"/>
          <w:bCs w:val="0"/>
          <w:sz w:val="24"/>
          <w:szCs w:val="24"/>
        </w:rPr>
        <w:t xml:space="preserve"> you’re just going through a phase!</w:t>
      </w:r>
    </w:p>
    <w:p xmlns:wp14="http://schemas.microsoft.com/office/word/2010/wordml" w:rsidP="3C9F90B3" w14:paraId="1D1F38B6" wp14:textId="26E706D3">
      <w:pPr>
        <w:pStyle w:val="Normal"/>
        <w:rPr>
          <w:rFonts w:ascii="Karla" w:hAnsi="Karla" w:eastAsia="Karla" w:cs="Karla"/>
          <w:sz w:val="24"/>
          <w:szCs w:val="24"/>
        </w:rPr>
      </w:pPr>
      <w:r w:rsidRPr="3C9F90B3" w:rsidR="6B27FA12">
        <w:rPr>
          <w:rFonts w:ascii="Karla" w:hAnsi="Karla" w:eastAsia="Karla" w:cs="Karla"/>
          <w:b w:val="1"/>
          <w:bCs w:val="1"/>
          <w:sz w:val="24"/>
          <w:szCs w:val="24"/>
        </w:rPr>
        <w:t>Catherine:</w:t>
      </w:r>
      <w:r w:rsidRPr="3C9F90B3" w:rsidR="6B27FA12">
        <w:rPr>
          <w:rFonts w:ascii="Karla" w:hAnsi="Karla" w:eastAsia="Karla" w:cs="Karla"/>
          <w:sz w:val="24"/>
          <w:szCs w:val="24"/>
        </w:rPr>
        <w:t xml:space="preserve"> ‘you don't know.' That was never the vibe! It was like, you all have something </w:t>
      </w:r>
      <w:proofErr w:type="gramStart"/>
      <w:r w:rsidRPr="3C9F90B3" w:rsidR="6B27FA12">
        <w:rPr>
          <w:rFonts w:ascii="Karla" w:hAnsi="Karla" w:eastAsia="Karla" w:cs="Karla"/>
          <w:sz w:val="24"/>
          <w:szCs w:val="24"/>
        </w:rPr>
        <w:t>really important</w:t>
      </w:r>
      <w:proofErr w:type="gramEnd"/>
      <w:r w:rsidRPr="3C9F90B3" w:rsidR="6B27FA12">
        <w:rPr>
          <w:rFonts w:ascii="Karla" w:hAnsi="Karla" w:eastAsia="Karla" w:cs="Karla"/>
          <w:sz w:val="24"/>
          <w:szCs w:val="24"/>
        </w:rPr>
        <w:t xml:space="preserve"> to contribute, you all have these amazing experiences. And you're all </w:t>
      </w:r>
      <w:proofErr w:type="gramStart"/>
      <w:r w:rsidRPr="3C9F90B3" w:rsidR="6B27FA12">
        <w:rPr>
          <w:rFonts w:ascii="Karla" w:hAnsi="Karla" w:eastAsia="Karla" w:cs="Karla"/>
          <w:sz w:val="24"/>
          <w:szCs w:val="24"/>
        </w:rPr>
        <w:t>really invaluable</w:t>
      </w:r>
      <w:proofErr w:type="gramEnd"/>
      <w:r w:rsidRPr="3C9F90B3" w:rsidR="6B27FA12">
        <w:rPr>
          <w:rFonts w:ascii="Karla" w:hAnsi="Karla" w:eastAsia="Karla" w:cs="Karla"/>
          <w:sz w:val="24"/>
          <w:szCs w:val="24"/>
        </w:rPr>
        <w:t>. And it just felt like a space where you always had something to bring to the table.</w:t>
      </w:r>
      <w:r w:rsidRPr="3C9F90B3" w:rsidR="6B27FA12">
        <w:rPr>
          <w:rFonts w:ascii="Karla" w:hAnsi="Karla" w:eastAsia="Karla" w:cs="Karla"/>
          <w:sz w:val="24"/>
          <w:szCs w:val="24"/>
        </w:rPr>
        <w:t xml:space="preserve"> </w:t>
      </w:r>
    </w:p>
    <w:p xmlns:wp14="http://schemas.microsoft.com/office/word/2010/wordml" w:rsidP="3C9F90B3" w14:paraId="070D3687" wp14:textId="78A53EEA">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0EBC5952">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3C9F90B3" w14:paraId="18D82A70" wp14:textId="0EB4B601">
      <w:pPr>
        <w:pStyle w:val="Normal"/>
        <w:rPr>
          <w:rFonts w:ascii="Karla" w:hAnsi="Karla" w:eastAsia="Karla" w:cs="Karla"/>
          <w:sz w:val="24"/>
          <w:szCs w:val="24"/>
        </w:rPr>
      </w:pPr>
      <w:r w:rsidRPr="3C9F90B3" w:rsidR="6B27FA12">
        <w:rPr>
          <w:rFonts w:ascii="Karla" w:hAnsi="Karla" w:eastAsia="Karla" w:cs="Karla"/>
          <w:b w:val="1"/>
          <w:bCs w:val="1"/>
          <w:sz w:val="24"/>
          <w:szCs w:val="24"/>
        </w:rPr>
        <w:t>Kylie:</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 xml:space="preserve">We also were very mindful of the social groups we had, because they would come in once a week and meet. </w:t>
      </w:r>
      <w:proofErr w:type="gramStart"/>
      <w:r w:rsidRPr="3C9F90B3" w:rsidR="6B27FA12">
        <w:rPr>
          <w:rFonts w:ascii="Karla" w:hAnsi="Karla" w:eastAsia="Karla" w:cs="Karla"/>
          <w:sz w:val="24"/>
          <w:szCs w:val="24"/>
        </w:rPr>
        <w:t>So</w:t>
      </w:r>
      <w:proofErr w:type="gramEnd"/>
      <w:r w:rsidRPr="3C9F90B3" w:rsidR="6B27FA12">
        <w:rPr>
          <w:rFonts w:ascii="Karla" w:hAnsi="Karla" w:eastAsia="Karla" w:cs="Karla"/>
          <w:sz w:val="24"/>
          <w:szCs w:val="24"/>
        </w:rPr>
        <w:t xml:space="preserve"> we decided to do private Zoom groups so they could all come into a private and safe group, like they had a private and safe group in real life. </w:t>
      </w:r>
    </w:p>
    <w:p xmlns:wp14="http://schemas.microsoft.com/office/word/2010/wordml" w:rsidP="3C9F90B3" w14:paraId="0499E786" wp14:textId="0739BC20">
      <w:pPr>
        <w:pStyle w:val="Normal"/>
        <w:rPr>
          <w:rFonts w:ascii="Karla" w:hAnsi="Karla" w:eastAsia="Karla" w:cs="Karla"/>
          <w:sz w:val="24"/>
          <w:szCs w:val="24"/>
        </w:rPr>
      </w:pPr>
      <w:r w:rsidRPr="3C9F90B3" w:rsidR="6B27FA12">
        <w:rPr>
          <w:rFonts w:ascii="Karla" w:hAnsi="Karla" w:eastAsia="Karla" w:cs="Karla"/>
          <w:b w:val="1"/>
          <w:bCs w:val="1"/>
          <w:sz w:val="24"/>
          <w:szCs w:val="24"/>
        </w:rPr>
        <w:t>Catherine:</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 xml:space="preserve">We've had young people who've been in households where they're not necessarily out to their families. </w:t>
      </w:r>
      <w:proofErr w:type="gramStart"/>
      <w:r w:rsidRPr="3C9F90B3" w:rsidR="6B27FA12">
        <w:rPr>
          <w:rFonts w:ascii="Karla" w:hAnsi="Karla" w:eastAsia="Karla" w:cs="Karla"/>
          <w:sz w:val="24"/>
          <w:szCs w:val="24"/>
        </w:rPr>
        <w:t>So</w:t>
      </w:r>
      <w:proofErr w:type="gramEnd"/>
      <w:r w:rsidRPr="3C9F90B3" w:rsidR="6B27FA12">
        <w:rPr>
          <w:rFonts w:ascii="Karla" w:hAnsi="Karla" w:eastAsia="Karla" w:cs="Karla"/>
          <w:sz w:val="24"/>
          <w:szCs w:val="24"/>
        </w:rPr>
        <w:t xml:space="preserve"> ensuring that they have a way to chat. And at the start of each session, we talked through our Zoom policies, and </w:t>
      </w:r>
      <w:proofErr w:type="gramStart"/>
      <w:r w:rsidRPr="3C9F90B3" w:rsidR="6B27FA12">
        <w:rPr>
          <w:rFonts w:ascii="Karla" w:hAnsi="Karla" w:eastAsia="Karla" w:cs="Karla"/>
          <w:sz w:val="24"/>
          <w:szCs w:val="24"/>
        </w:rPr>
        <w:t>all of</w:t>
      </w:r>
      <w:proofErr w:type="gramEnd"/>
      <w:r w:rsidRPr="3C9F90B3" w:rsidR="6B27FA12">
        <w:rPr>
          <w:rFonts w:ascii="Karla" w:hAnsi="Karla" w:eastAsia="Karla" w:cs="Karla"/>
          <w:sz w:val="24"/>
          <w:szCs w:val="24"/>
        </w:rPr>
        <w:t xml:space="preserve"> our guidelines and Code of Conduct stuff.</w:t>
      </w:r>
    </w:p>
    <w:p xmlns:wp14="http://schemas.microsoft.com/office/word/2010/wordml" w:rsidP="3C9F90B3" w14:paraId="3F4C1E4A" wp14:textId="63360D40">
      <w:pPr>
        <w:pStyle w:val="Normal"/>
        <w:rPr>
          <w:rFonts w:ascii="Karla" w:hAnsi="Karla" w:eastAsia="Karla" w:cs="Karla"/>
          <w:sz w:val="24"/>
          <w:szCs w:val="24"/>
        </w:rPr>
      </w:pPr>
      <w:r w:rsidRPr="3C9F90B3" w:rsidR="6B27FA12">
        <w:rPr>
          <w:rFonts w:ascii="Karla" w:hAnsi="Karla" w:eastAsia="Karla" w:cs="Karla"/>
          <w:sz w:val="24"/>
          <w:szCs w:val="24"/>
        </w:rPr>
        <w:t>But we also mentioned, if you aren't feeling safe to chat, like verbally, you can put yourself in the comments and we can ask questions for you, we can like, voice that.</w:t>
      </w:r>
    </w:p>
    <w:p xmlns:wp14="http://schemas.microsoft.com/office/word/2010/wordml" w:rsidP="3C9F90B3" w14:paraId="7933ABFF" wp14:textId="7C260782">
      <w:pPr>
        <w:pStyle w:val="Normal"/>
        <w:rPr>
          <w:rFonts w:ascii="Karla" w:hAnsi="Karla" w:eastAsia="Karla" w:cs="Karla"/>
          <w:sz w:val="24"/>
          <w:szCs w:val="24"/>
        </w:rPr>
      </w:pPr>
      <w:r w:rsidRPr="3C9F90B3" w:rsidR="6B27FA12">
        <w:rPr>
          <w:rFonts w:ascii="Karla" w:hAnsi="Karla" w:eastAsia="Karla" w:cs="Karla"/>
          <w:sz w:val="24"/>
          <w:szCs w:val="24"/>
        </w:rPr>
        <w:t xml:space="preserve">And </w:t>
      </w:r>
      <w:proofErr w:type="gramStart"/>
      <w:r w:rsidRPr="3C9F90B3" w:rsidR="6B27FA12">
        <w:rPr>
          <w:rFonts w:ascii="Karla" w:hAnsi="Karla" w:eastAsia="Karla" w:cs="Karla"/>
          <w:sz w:val="24"/>
          <w:szCs w:val="24"/>
        </w:rPr>
        <w:t>so</w:t>
      </w:r>
      <w:proofErr w:type="gramEnd"/>
      <w:r w:rsidRPr="3C9F90B3" w:rsidR="6B27FA12">
        <w:rPr>
          <w:rFonts w:ascii="Karla" w:hAnsi="Karla" w:eastAsia="Karla" w:cs="Karla"/>
          <w:sz w:val="24"/>
          <w:szCs w:val="24"/>
        </w:rPr>
        <w:t xml:space="preserve"> if people are quiet, if they're having a tough time, we very much utilise the chat function. We message them individually and ask what's going on. We've had young people tell us from that, like, 'Oh, I'm actually in a new home and I don't know if these people are supportive of me.' And </w:t>
      </w:r>
      <w:proofErr w:type="gramStart"/>
      <w:r w:rsidRPr="3C9F90B3" w:rsidR="6B27FA12">
        <w:rPr>
          <w:rFonts w:ascii="Karla" w:hAnsi="Karla" w:eastAsia="Karla" w:cs="Karla"/>
          <w:sz w:val="24"/>
          <w:szCs w:val="24"/>
        </w:rPr>
        <w:t>so</w:t>
      </w:r>
      <w:proofErr w:type="gramEnd"/>
      <w:r w:rsidRPr="3C9F90B3" w:rsidR="6B27FA12">
        <w:rPr>
          <w:rFonts w:ascii="Karla" w:hAnsi="Karla" w:eastAsia="Karla" w:cs="Karla"/>
          <w:sz w:val="24"/>
          <w:szCs w:val="24"/>
        </w:rPr>
        <w:t xml:space="preserve"> we've been like, oh, that - no, that's totally fine, you know, feel free to ask your questions here, use the chat function. And we've helped them to then have that voice in the group and still maintain that connection with other people as well. </w:t>
      </w:r>
    </w:p>
    <w:p xmlns:wp14="http://schemas.microsoft.com/office/word/2010/wordml" w:rsidP="3C9F90B3" w14:paraId="27A96195" wp14:textId="793123CC">
      <w:pPr>
        <w:pStyle w:val="Normal"/>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6B27FA12">
        <w:rPr>
          <w:rFonts w:ascii="Karla" w:hAnsi="Karla" w:eastAsia="Karla" w:cs="Karla"/>
          <w:sz w:val="24"/>
          <w:szCs w:val="24"/>
        </w:rPr>
        <w:t xml:space="preserve"> </w:t>
      </w:r>
      <w:r w:rsidRPr="3C9F90B3" w:rsidR="2E6E9D3A">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3C9F90B3" w14:paraId="51E909E5" wp14:textId="2505AB65">
      <w:pPr>
        <w:pStyle w:val="Normal"/>
        <w:rPr>
          <w:rFonts w:ascii="Karla" w:hAnsi="Karla" w:eastAsia="Karla" w:cs="Karla"/>
          <w:sz w:val="24"/>
          <w:szCs w:val="24"/>
        </w:rPr>
      </w:pPr>
      <w:r w:rsidRPr="3C9F90B3" w:rsidR="6B27FA12">
        <w:rPr>
          <w:rFonts w:ascii="Karla" w:hAnsi="Karla" w:eastAsia="Karla" w:cs="Karla"/>
          <w:b w:val="1"/>
          <w:bCs w:val="1"/>
          <w:sz w:val="24"/>
          <w:szCs w:val="24"/>
        </w:rPr>
        <w:t xml:space="preserve">Catherine: </w:t>
      </w:r>
      <w:r w:rsidRPr="3C9F90B3" w:rsidR="6B27FA12">
        <w:rPr>
          <w:rFonts w:ascii="Karla" w:hAnsi="Karla" w:eastAsia="Karla" w:cs="Karla"/>
          <w:sz w:val="24"/>
          <w:szCs w:val="24"/>
        </w:rPr>
        <w:t xml:space="preserve">One of the major things is just being visible, that you are an ally, because particularly in regional spaces, young people often only hear the negative, there's not as much active ally behaviour. Even visuals like, you know, wearing your badges and things like that. </w:t>
      </w:r>
      <w:proofErr w:type="gramStart"/>
      <w:r w:rsidRPr="3C9F90B3" w:rsidR="6B27FA12">
        <w:rPr>
          <w:rFonts w:ascii="Karla" w:hAnsi="Karla" w:eastAsia="Karla" w:cs="Karla"/>
          <w:sz w:val="24"/>
          <w:szCs w:val="24"/>
        </w:rPr>
        <w:t>So</w:t>
      </w:r>
      <w:proofErr w:type="gramEnd"/>
      <w:r w:rsidRPr="3C9F90B3" w:rsidR="6B27FA12">
        <w:rPr>
          <w:rFonts w:ascii="Karla" w:hAnsi="Karla" w:eastAsia="Karla" w:cs="Karla"/>
          <w:sz w:val="24"/>
          <w:szCs w:val="24"/>
        </w:rPr>
        <w:t xml:space="preserve"> I think even just being visible was </w:t>
      </w:r>
      <w:proofErr w:type="gramStart"/>
      <w:r w:rsidRPr="3C9F90B3" w:rsidR="6B27FA12">
        <w:rPr>
          <w:rFonts w:ascii="Karla" w:hAnsi="Karla" w:eastAsia="Karla" w:cs="Karla"/>
          <w:sz w:val="24"/>
          <w:szCs w:val="24"/>
        </w:rPr>
        <w:t>pretty radical</w:t>
      </w:r>
      <w:proofErr w:type="gramEnd"/>
      <w:r w:rsidRPr="3C9F90B3" w:rsidR="6B27FA12">
        <w:rPr>
          <w:rFonts w:ascii="Karla" w:hAnsi="Karla" w:eastAsia="Karla" w:cs="Karla"/>
          <w:sz w:val="24"/>
          <w:szCs w:val="24"/>
        </w:rPr>
        <w:t xml:space="preserve"> in a regional area. But it wasn't just like a surface thing. We made sure that we really thought about the way that our spaces were structured, that we made sure that we communicated that information to young people.</w:t>
      </w:r>
    </w:p>
    <w:p xmlns:wp14="http://schemas.microsoft.com/office/word/2010/wordml" w:rsidP="3C9F90B3" w14:paraId="0E99BF23" wp14:textId="344092EA">
      <w:pPr>
        <w:pStyle w:val="Normal"/>
        <w:rPr>
          <w:rFonts w:ascii="Karla" w:hAnsi="Karla" w:eastAsia="Karla" w:cs="Karla"/>
          <w:sz w:val="24"/>
          <w:szCs w:val="24"/>
        </w:rPr>
      </w:pPr>
      <w:r w:rsidRPr="3C9F90B3" w:rsidR="6B27FA12">
        <w:rPr>
          <w:rFonts w:ascii="Karla" w:hAnsi="Karla" w:eastAsia="Karla" w:cs="Karla"/>
          <w:sz w:val="24"/>
          <w:szCs w:val="24"/>
        </w:rPr>
        <w:t>Being responsive, like we had a lot of young people put in different requests, we ran polls, to try to understand what you</w:t>
      </w:r>
      <w:r w:rsidRPr="3C9F90B3" w:rsidR="0BBA938B">
        <w:rPr>
          <w:rFonts w:ascii="Karla" w:hAnsi="Karla" w:eastAsia="Karla" w:cs="Karla"/>
          <w:sz w:val="24"/>
          <w:szCs w:val="24"/>
        </w:rPr>
        <w:t xml:space="preserve">ng </w:t>
      </w:r>
      <w:r w:rsidRPr="3C9F90B3" w:rsidR="6B27FA12">
        <w:rPr>
          <w:rFonts w:ascii="Karla" w:hAnsi="Karla" w:eastAsia="Karla" w:cs="Karla"/>
          <w:sz w:val="24"/>
          <w:szCs w:val="24"/>
        </w:rPr>
        <w:t xml:space="preserve">people </w:t>
      </w:r>
      <w:r w:rsidRPr="3C9F90B3" w:rsidR="6B27FA12">
        <w:rPr>
          <w:rFonts w:ascii="Karla" w:hAnsi="Karla" w:eastAsia="Karla" w:cs="Karla"/>
          <w:sz w:val="24"/>
          <w:szCs w:val="24"/>
        </w:rPr>
        <w:t>actually wanted to see and what they were interested in. And we tried to respond to those at every stage.</w:t>
      </w:r>
    </w:p>
    <w:p xmlns:wp14="http://schemas.microsoft.com/office/word/2010/wordml" w:rsidP="3C9F90B3" w14:paraId="5260AB22" wp14:textId="5614C4CD">
      <w:pPr>
        <w:pStyle w:val="Normal"/>
        <w:rPr>
          <w:rFonts w:ascii="Karla" w:hAnsi="Karla" w:eastAsia="Karla" w:cs="Karla"/>
          <w:sz w:val="24"/>
          <w:szCs w:val="24"/>
        </w:rPr>
      </w:pPr>
      <w:r w:rsidRPr="3C9F90B3" w:rsidR="6B27FA12">
        <w:rPr>
          <w:rFonts w:ascii="Karla" w:hAnsi="Karla" w:eastAsia="Karla" w:cs="Karla"/>
          <w:b w:val="1"/>
          <w:bCs w:val="1"/>
          <w:sz w:val="24"/>
          <w:szCs w:val="24"/>
        </w:rPr>
        <w:t>Danni</w:t>
      </w:r>
      <w:r w:rsidRPr="3C9F90B3" w:rsidR="23A51E35">
        <w:rPr>
          <w:rFonts w:ascii="Karla" w:hAnsi="Karla" w:eastAsia="Karla" w:cs="Karla"/>
          <w:b w:val="1"/>
          <w:bCs w:val="1"/>
          <w:sz w:val="24"/>
          <w:szCs w:val="24"/>
        </w:rPr>
        <w:t xml:space="preserve">: </w:t>
      </w:r>
      <w:r w:rsidRPr="3C9F90B3" w:rsidR="6B27FA12">
        <w:rPr>
          <w:rFonts w:ascii="Karla" w:hAnsi="Karla" w:eastAsia="Karla" w:cs="Karla"/>
          <w:sz w:val="24"/>
          <w:szCs w:val="24"/>
        </w:rPr>
        <w:t>Yeah</w:t>
      </w:r>
      <w:r w:rsidRPr="3C9F90B3" w:rsidR="775600C9">
        <w:rPr>
          <w:rFonts w:ascii="Karla" w:hAnsi="Karla" w:eastAsia="Karla" w:cs="Karla"/>
          <w:sz w:val="24"/>
          <w:szCs w:val="24"/>
        </w:rPr>
        <w:t>!</w:t>
      </w:r>
      <w:r w:rsidRPr="3C9F90B3" w:rsidR="6B27FA12">
        <w:rPr>
          <w:rFonts w:ascii="Karla" w:hAnsi="Karla" w:eastAsia="Karla" w:cs="Karla"/>
          <w:sz w:val="24"/>
          <w:szCs w:val="24"/>
        </w:rPr>
        <w:t xml:space="preserve"> And it was mostly, you know, learning to constantly ask for feedback to make sure we were delivering on what they wanted.</w:t>
      </w:r>
    </w:p>
    <w:p xmlns:wp14="http://schemas.microsoft.com/office/word/2010/wordml" w:rsidP="3C9F90B3" w14:paraId="123B8E80" wp14:textId="424824F1">
      <w:pPr>
        <w:pStyle w:val="Normal"/>
        <w:rPr>
          <w:rFonts w:ascii="Karla" w:hAnsi="Karla" w:eastAsia="Karla" w:cs="Karla"/>
          <w:sz w:val="24"/>
          <w:szCs w:val="24"/>
        </w:rPr>
      </w:pPr>
      <w:r w:rsidRPr="3C9F90B3" w:rsidR="6B27FA12">
        <w:rPr>
          <w:rFonts w:ascii="Karla" w:hAnsi="Karla" w:eastAsia="Karla" w:cs="Karla"/>
          <w:sz w:val="24"/>
          <w:szCs w:val="24"/>
        </w:rPr>
        <w:t>I think another thing is you come across a lot of people that are trying to get them to talk constantly, like, you know, 'how do you feel about this? What do you think?' trying to get them to express themselves.</w:t>
      </w:r>
      <w:r w:rsidRPr="3C9F90B3" w:rsidR="16B846D4">
        <w:rPr>
          <w:rFonts w:ascii="Karla" w:hAnsi="Karla" w:eastAsia="Karla" w:cs="Karla"/>
          <w:sz w:val="24"/>
          <w:szCs w:val="24"/>
        </w:rPr>
        <w:t xml:space="preserve"> </w:t>
      </w:r>
      <w:r w:rsidRPr="3C9F90B3" w:rsidR="6B27FA12">
        <w:rPr>
          <w:rFonts w:ascii="Karla" w:hAnsi="Karla" w:eastAsia="Karla" w:cs="Karla"/>
          <w:sz w:val="24"/>
          <w:szCs w:val="24"/>
        </w:rPr>
        <w:t>Don't push them, because that will push them away.</w:t>
      </w:r>
    </w:p>
    <w:p xmlns:wp14="http://schemas.microsoft.com/office/word/2010/wordml" w:rsidP="3C9F90B3" w14:paraId="5E3EF9CE" wp14:textId="5F56AFEF">
      <w:pPr>
        <w:pStyle w:val="Normal"/>
        <w:rPr>
          <w:rFonts w:ascii="Karla" w:hAnsi="Karla" w:eastAsia="Karla" w:cs="Karla"/>
          <w:sz w:val="24"/>
          <w:szCs w:val="24"/>
        </w:rPr>
      </w:pPr>
      <w:r w:rsidRPr="3C9F90B3" w:rsidR="6B27FA12">
        <w:rPr>
          <w:rFonts w:ascii="Karla" w:hAnsi="Karla" w:eastAsia="Karla" w:cs="Karla"/>
          <w:sz w:val="24"/>
          <w:szCs w:val="24"/>
        </w:rPr>
        <w:t xml:space="preserve"> </w:t>
      </w:r>
      <w:r w:rsidRPr="3C9F90B3" w:rsidR="6B27FA12">
        <w:rPr>
          <w:rFonts w:ascii="Karla" w:hAnsi="Karla" w:eastAsia="Karla" w:cs="Karla"/>
          <w:b w:val="1"/>
          <w:bCs w:val="1"/>
          <w:sz w:val="24"/>
          <w:szCs w:val="24"/>
        </w:rPr>
        <w:t>Kylie</w:t>
      </w:r>
      <w:r w:rsidRPr="3C9F90B3" w:rsidR="02519497">
        <w:rPr>
          <w:rFonts w:ascii="Karla" w:hAnsi="Karla" w:eastAsia="Karla" w:cs="Karla"/>
          <w:b w:val="1"/>
          <w:bCs w:val="1"/>
          <w:sz w:val="24"/>
          <w:szCs w:val="24"/>
        </w:rPr>
        <w:t>:</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 xml:space="preserve">You want that </w:t>
      </w:r>
      <w:proofErr w:type="gramStart"/>
      <w:r w:rsidRPr="3C9F90B3" w:rsidR="6B27FA12">
        <w:rPr>
          <w:rFonts w:ascii="Karla" w:hAnsi="Karla" w:eastAsia="Karla" w:cs="Karla"/>
          <w:sz w:val="24"/>
          <w:szCs w:val="24"/>
        </w:rPr>
        <w:t>engagement,</w:t>
      </w:r>
      <w:proofErr w:type="gramEnd"/>
      <w:r w:rsidRPr="3C9F90B3" w:rsidR="6B27FA12">
        <w:rPr>
          <w:rFonts w:ascii="Karla" w:hAnsi="Karla" w:eastAsia="Karla" w:cs="Karla"/>
          <w:sz w:val="24"/>
          <w:szCs w:val="24"/>
        </w:rPr>
        <w:t xml:space="preserve"> you want the educational and you want that learning and development for young people. But at the end of the day, it's about what they want. And a lot of them just wanted to come somewhere that they feel safe and </w:t>
      </w:r>
      <w:proofErr w:type="gramStart"/>
      <w:r w:rsidRPr="3C9F90B3" w:rsidR="6B27FA12">
        <w:rPr>
          <w:rFonts w:ascii="Karla" w:hAnsi="Karla" w:eastAsia="Karla" w:cs="Karla"/>
          <w:sz w:val="24"/>
          <w:szCs w:val="24"/>
        </w:rPr>
        <w:t>included, and</w:t>
      </w:r>
      <w:proofErr w:type="gramEnd"/>
      <w:r w:rsidRPr="3C9F90B3" w:rsidR="6B27FA12">
        <w:rPr>
          <w:rFonts w:ascii="Karla" w:hAnsi="Karla" w:eastAsia="Karla" w:cs="Karla"/>
          <w:sz w:val="24"/>
          <w:szCs w:val="24"/>
        </w:rPr>
        <w:t xml:space="preserve"> have a bit of fun.</w:t>
      </w:r>
    </w:p>
    <w:p xmlns:wp14="http://schemas.microsoft.com/office/word/2010/wordml" w:rsidP="3C9F90B3" w14:paraId="77285589" wp14:textId="2A382485">
      <w:pPr>
        <w:pStyle w:val="Normal"/>
        <w:tabs>
          <w:tab w:val="left" w:leader="none" w:pos="1985"/>
        </w:tabs>
        <w:spacing w:after="160" w:line="276" w:lineRule="auto"/>
        <w:rPr>
          <w:rFonts w:ascii="Karla" w:hAnsi="Karla" w:eastAsia="Karla" w:cs="Karla"/>
          <w:b w:val="1"/>
          <w:bCs w:val="1"/>
          <w:i w:val="0"/>
          <w:iCs w:val="0"/>
          <w:noProof w:val="0"/>
          <w:color w:val="000000" w:themeColor="text1" w:themeTint="FF" w:themeShade="FF"/>
          <w:sz w:val="24"/>
          <w:szCs w:val="24"/>
          <w:lang w:val="en-GB"/>
        </w:rPr>
      </w:pPr>
      <w:r w:rsidRPr="3C9F90B3" w:rsidR="6B27FA12">
        <w:rPr>
          <w:rFonts w:ascii="Karla" w:hAnsi="Karla" w:eastAsia="Karla" w:cs="Karla"/>
          <w:sz w:val="24"/>
          <w:szCs w:val="24"/>
        </w:rPr>
        <w:t xml:space="preserve"> </w:t>
      </w:r>
      <w:r w:rsidRPr="3C9F90B3" w:rsidR="5098F263">
        <w:rPr>
          <w:rFonts w:ascii="Karla" w:hAnsi="Karla" w:eastAsia="Karla" w:cs="Karla"/>
          <w:b w:val="1"/>
          <w:bCs w:val="1"/>
          <w:i w:val="0"/>
          <w:iCs w:val="0"/>
          <w:noProof w:val="0"/>
          <w:color w:val="000000" w:themeColor="text1" w:themeTint="FF" w:themeShade="FF"/>
          <w:sz w:val="24"/>
          <w:szCs w:val="24"/>
          <w:lang w:val="en-GB"/>
        </w:rPr>
        <w:t>*Page tur</w:t>
      </w:r>
      <w:r w:rsidRPr="3C9F90B3" w:rsidR="5098F263">
        <w:rPr>
          <w:rFonts w:ascii="Karla" w:hAnsi="Karla" w:eastAsia="Karla" w:cs="Karla"/>
          <w:b w:val="1"/>
          <w:bCs w:val="1"/>
          <w:i w:val="0"/>
          <w:iCs w:val="0"/>
          <w:noProof w:val="0"/>
          <w:color w:val="000000" w:themeColor="text1" w:themeTint="FF" w:themeShade="FF"/>
          <w:sz w:val="24"/>
          <w:szCs w:val="24"/>
          <w:lang w:val="en-GB"/>
        </w:rPr>
        <w:t>n sound effect*</w:t>
      </w:r>
    </w:p>
    <w:p xmlns:wp14="http://schemas.microsoft.com/office/word/2010/wordml" w:rsidP="3C9F90B3" w14:paraId="03B469BB" wp14:textId="6D03FDC6">
      <w:pPr>
        <w:pStyle w:val="Normal"/>
        <w:rPr>
          <w:rFonts w:ascii="Karla" w:hAnsi="Karla" w:eastAsia="Karla" w:cs="Karla"/>
          <w:sz w:val="24"/>
          <w:szCs w:val="24"/>
        </w:rPr>
      </w:pPr>
      <w:r w:rsidRPr="3C9F90B3" w:rsidR="6B27FA12">
        <w:rPr>
          <w:rFonts w:ascii="Karla" w:hAnsi="Karla" w:eastAsia="Karla" w:cs="Karla"/>
          <w:b w:val="1"/>
          <w:bCs w:val="1"/>
          <w:sz w:val="24"/>
          <w:szCs w:val="24"/>
        </w:rPr>
        <w:t>Catherine</w:t>
      </w:r>
      <w:r w:rsidRPr="3C9F90B3" w:rsidR="6A23A22D">
        <w:rPr>
          <w:rFonts w:ascii="Karla" w:hAnsi="Karla" w:eastAsia="Karla" w:cs="Karla"/>
          <w:b w:val="1"/>
          <w:bCs w:val="1"/>
          <w:sz w:val="24"/>
          <w:szCs w:val="24"/>
        </w:rPr>
        <w:t>:</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We don't want to disrupt young people's normalcy. That was the whole point of continually putting out all that content online and making sure that we were there for young people was that during a time that was so uncertain, young people needed that lifeline, they needed something that was normal in their lives, they needed something that was consistent and regular.</w:t>
      </w:r>
    </w:p>
    <w:p xmlns:wp14="http://schemas.microsoft.com/office/word/2010/wordml" w:rsidP="3C9F90B3" w14:paraId="588E38B9" wp14:textId="3984EB2D">
      <w:pPr>
        <w:pStyle w:val="Normal"/>
        <w:rPr>
          <w:rFonts w:ascii="Karla" w:hAnsi="Karla" w:eastAsia="Karla" w:cs="Karla"/>
          <w:sz w:val="24"/>
          <w:szCs w:val="24"/>
        </w:rPr>
      </w:pPr>
      <w:r w:rsidRPr="3C9F90B3" w:rsidR="6B27FA12">
        <w:rPr>
          <w:rFonts w:ascii="Karla" w:hAnsi="Karla" w:eastAsia="Karla" w:cs="Karla"/>
          <w:sz w:val="24"/>
          <w:szCs w:val="24"/>
        </w:rPr>
        <w:t xml:space="preserve">This is going to have a lot of ripple effects, because young people have unfortunately had to be home a lot more. And they're not always from positive or inclusive households. </w:t>
      </w:r>
      <w:proofErr w:type="gramStart"/>
      <w:r w:rsidRPr="3C9F90B3" w:rsidR="6B27FA12">
        <w:rPr>
          <w:rFonts w:ascii="Karla" w:hAnsi="Karla" w:eastAsia="Karla" w:cs="Karla"/>
          <w:sz w:val="24"/>
          <w:szCs w:val="24"/>
        </w:rPr>
        <w:t>So</w:t>
      </w:r>
      <w:proofErr w:type="gramEnd"/>
      <w:r w:rsidRPr="3C9F90B3" w:rsidR="6B27FA12">
        <w:rPr>
          <w:rFonts w:ascii="Karla" w:hAnsi="Karla" w:eastAsia="Karla" w:cs="Karla"/>
          <w:sz w:val="24"/>
          <w:szCs w:val="24"/>
        </w:rPr>
        <w:t xml:space="preserve"> they've had more prolonged trauma, I think, than they would have been subject to under non-COVID situations.</w:t>
      </w:r>
    </w:p>
    <w:p xmlns:wp14="http://schemas.microsoft.com/office/word/2010/wordml" w:rsidP="3C9F90B3" w14:paraId="10A7FEF2" wp14:textId="4FE65BC8">
      <w:pPr>
        <w:pStyle w:val="Normal"/>
        <w:rPr>
          <w:rFonts w:ascii="Karla" w:hAnsi="Karla" w:eastAsia="Karla" w:cs="Karla"/>
          <w:sz w:val="24"/>
          <w:szCs w:val="24"/>
        </w:rPr>
      </w:pPr>
      <w:r w:rsidRPr="3C9F90B3" w:rsidR="6B27FA12">
        <w:rPr>
          <w:rFonts w:ascii="Karla" w:hAnsi="Karla" w:eastAsia="Karla" w:cs="Karla"/>
          <w:sz w:val="24"/>
          <w:szCs w:val="24"/>
        </w:rPr>
        <w:t xml:space="preserve">I think the biggest thing that we can do is just ensure that there are those positive connecting spaces for them to continually go through that front door because this idea that young people are just going to go, 'I have a problem, I need a referral' is - that's not - a lot of the time, there are so many barriers to young people even identifying if they have an issue. They might just think that's normal, or they might be so scared to </w:t>
      </w:r>
      <w:proofErr w:type="gramStart"/>
      <w:r w:rsidRPr="3C9F90B3" w:rsidR="6B27FA12">
        <w:rPr>
          <w:rFonts w:ascii="Karla" w:hAnsi="Karla" w:eastAsia="Karla" w:cs="Karla"/>
          <w:sz w:val="24"/>
          <w:szCs w:val="24"/>
        </w:rPr>
        <w:t>open up</w:t>
      </w:r>
      <w:proofErr w:type="gramEnd"/>
      <w:r w:rsidRPr="3C9F90B3" w:rsidR="6B27FA12">
        <w:rPr>
          <w:rFonts w:ascii="Karla" w:hAnsi="Karla" w:eastAsia="Karla" w:cs="Karla"/>
          <w:sz w:val="24"/>
          <w:szCs w:val="24"/>
        </w:rPr>
        <w:t xml:space="preserve"> and talk about those things. Like, the number one is that they have those supportive connections that they feel they can </w:t>
      </w:r>
      <w:proofErr w:type="gramStart"/>
      <w:r w:rsidRPr="3C9F90B3" w:rsidR="6B27FA12">
        <w:rPr>
          <w:rFonts w:ascii="Karla" w:hAnsi="Karla" w:eastAsia="Karla" w:cs="Karla"/>
          <w:sz w:val="24"/>
          <w:szCs w:val="24"/>
        </w:rPr>
        <w:t>open up</w:t>
      </w:r>
      <w:proofErr w:type="gramEnd"/>
      <w:r w:rsidRPr="3C9F90B3" w:rsidR="6B27FA12">
        <w:rPr>
          <w:rFonts w:ascii="Karla" w:hAnsi="Karla" w:eastAsia="Karla" w:cs="Karla"/>
          <w:sz w:val="24"/>
          <w:szCs w:val="24"/>
        </w:rPr>
        <w:t xml:space="preserve"> to.</w:t>
      </w:r>
      <w:r w:rsidRPr="3C9F90B3" w:rsidR="6B27FA12">
        <w:rPr>
          <w:rFonts w:ascii="Karla" w:hAnsi="Karla" w:eastAsia="Karla" w:cs="Karla"/>
          <w:sz w:val="24"/>
          <w:szCs w:val="24"/>
        </w:rPr>
        <w:t xml:space="preserve"> </w:t>
      </w:r>
    </w:p>
    <w:p xmlns:wp14="http://schemas.microsoft.com/office/word/2010/wordml" w:rsidP="3C9F90B3" w14:paraId="7686A452" wp14:textId="5EDEF2B8">
      <w:pPr>
        <w:pStyle w:val="Normal"/>
        <w:rPr>
          <w:rFonts w:ascii="Karla" w:hAnsi="Karla" w:eastAsia="Karla" w:cs="Karla"/>
          <w:sz w:val="24"/>
          <w:szCs w:val="24"/>
        </w:rPr>
      </w:pPr>
      <w:r w:rsidRPr="3C9F90B3" w:rsidR="6B27FA12">
        <w:rPr>
          <w:rFonts w:ascii="Karla" w:hAnsi="Karla" w:eastAsia="Karla" w:cs="Karla"/>
          <w:b w:val="1"/>
          <w:bCs w:val="1"/>
          <w:sz w:val="24"/>
          <w:szCs w:val="24"/>
        </w:rPr>
        <w:t>Danni</w:t>
      </w:r>
      <w:r w:rsidRPr="3C9F90B3" w:rsidR="411843DD">
        <w:rPr>
          <w:rFonts w:ascii="Karla" w:hAnsi="Karla" w:eastAsia="Karla" w:cs="Karla"/>
          <w:b w:val="1"/>
          <w:bCs w:val="1"/>
          <w:sz w:val="24"/>
          <w:szCs w:val="24"/>
        </w:rPr>
        <w:t>:</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Just letting them know like, we're always around. We might not be here, but we might be there. Like they might be going through something you don't understand, but also on top of that going back to normal, which is going to be another huge hurdle, so just be there.</w:t>
      </w:r>
    </w:p>
    <w:p xmlns:wp14="http://schemas.microsoft.com/office/word/2010/wordml" w:rsidP="3C9F90B3" w14:paraId="163E7301" wp14:textId="37C6F53D">
      <w:pPr>
        <w:pStyle w:val="Normal"/>
        <w:rPr>
          <w:rFonts w:ascii="Karla" w:hAnsi="Karla" w:eastAsia="Karla" w:cs="Karla"/>
          <w:sz w:val="24"/>
          <w:szCs w:val="24"/>
        </w:rPr>
      </w:pPr>
      <w:r w:rsidRPr="3C9F90B3" w:rsidR="6B27FA12">
        <w:rPr>
          <w:rFonts w:ascii="Karla" w:hAnsi="Karla" w:eastAsia="Karla" w:cs="Karla"/>
          <w:sz w:val="24"/>
          <w:szCs w:val="24"/>
        </w:rPr>
        <w:t xml:space="preserve"> </w:t>
      </w:r>
      <w:r w:rsidRPr="3C9F90B3" w:rsidR="6B27FA12">
        <w:rPr>
          <w:rFonts w:ascii="Karla" w:hAnsi="Karla" w:eastAsia="Karla" w:cs="Karla"/>
          <w:b w:val="1"/>
          <w:bCs w:val="1"/>
          <w:sz w:val="24"/>
          <w:szCs w:val="24"/>
        </w:rPr>
        <w:t>Catherine</w:t>
      </w:r>
      <w:r w:rsidRPr="3C9F90B3" w:rsidR="5DDEC772">
        <w:rPr>
          <w:rFonts w:ascii="Karla" w:hAnsi="Karla" w:eastAsia="Karla" w:cs="Karla"/>
          <w:b w:val="1"/>
          <w:bCs w:val="1"/>
          <w:sz w:val="24"/>
          <w:szCs w:val="24"/>
        </w:rPr>
        <w:t>:</w:t>
      </w:r>
      <w:r w:rsidRPr="3C9F90B3" w:rsidR="6B27FA12">
        <w:rPr>
          <w:rFonts w:ascii="Karla" w:hAnsi="Karla" w:eastAsia="Karla" w:cs="Karla"/>
          <w:sz w:val="24"/>
          <w:szCs w:val="24"/>
        </w:rPr>
        <w:t xml:space="preserve"> </w:t>
      </w:r>
      <w:r w:rsidRPr="3C9F90B3" w:rsidR="6B27FA12">
        <w:rPr>
          <w:rFonts w:ascii="Karla" w:hAnsi="Karla" w:eastAsia="Karla" w:cs="Karla"/>
          <w:sz w:val="24"/>
          <w:szCs w:val="24"/>
        </w:rPr>
        <w:t>It's not just like, 'we're the future.' We're the present! Like, we're here now. We're making changes now. We're contributing now.</w:t>
      </w:r>
    </w:p>
    <w:p xmlns:wp14="http://schemas.microsoft.com/office/word/2010/wordml" w:rsidP="3C9F90B3" w14:paraId="6C43BB2C" wp14:textId="2F6E4E63">
      <w:pPr>
        <w:tabs>
          <w:tab w:val="left" w:leader="none" w:pos="1985"/>
        </w:tabs>
        <w:spacing w:after="160" w:line="276" w:lineRule="auto"/>
        <w:rPr>
          <w:rFonts w:ascii="Karla" w:hAnsi="Karla" w:eastAsia="Karla" w:cs="Karla"/>
          <w:b w:val="0"/>
          <w:bCs w:val="0"/>
          <w:i w:val="0"/>
          <w:iCs w:val="0"/>
          <w:noProof w:val="0"/>
          <w:color w:val="000000" w:themeColor="text1" w:themeTint="FF" w:themeShade="FF"/>
          <w:sz w:val="24"/>
          <w:szCs w:val="24"/>
          <w:lang w:val="en-GB"/>
        </w:rPr>
      </w:pPr>
      <w:r w:rsidRPr="3C9F90B3" w:rsidR="1753BA6B">
        <w:rPr>
          <w:rFonts w:ascii="Karla" w:hAnsi="Karla" w:eastAsia="Karla" w:cs="Karla"/>
          <w:b w:val="1"/>
          <w:bCs w:val="1"/>
          <w:i w:val="0"/>
          <w:iCs w:val="0"/>
          <w:noProof w:val="0"/>
          <w:color w:val="000000" w:themeColor="text1" w:themeTint="FF" w:themeShade="FF"/>
          <w:sz w:val="24"/>
          <w:szCs w:val="24"/>
          <w:lang w:val="en-GB"/>
        </w:rPr>
        <w:t>*Page turn sound effect*</w:t>
      </w:r>
    </w:p>
    <w:p xmlns:wp14="http://schemas.microsoft.com/office/word/2010/wordml" w:rsidP="3C9F90B3" w14:paraId="66AB51D5" wp14:textId="08D1D5A2">
      <w:pPr>
        <w:tabs>
          <w:tab w:val="left" w:leader="none" w:pos="1985"/>
        </w:tabs>
        <w:spacing w:after="160" w:line="276" w:lineRule="auto"/>
        <w:jc w:val="left"/>
        <w:rPr>
          <w:rFonts w:ascii="Karla" w:hAnsi="Karla" w:eastAsia="Karla" w:cs="Karla"/>
          <w:b w:val="0"/>
          <w:bCs w:val="0"/>
          <w:i w:val="0"/>
          <w:iCs w:val="0"/>
          <w:noProof w:val="0"/>
          <w:color w:val="000000" w:themeColor="text1" w:themeTint="FF" w:themeShade="FF"/>
          <w:sz w:val="24"/>
          <w:szCs w:val="24"/>
          <w:lang w:val="en-GB"/>
        </w:rPr>
      </w:pPr>
      <w:r w:rsidRPr="3C9F90B3" w:rsidR="7FCB6228">
        <w:rPr>
          <w:rFonts w:ascii="Karla" w:hAnsi="Karla" w:eastAsia="Karla" w:cs="Karla"/>
          <w:b w:val="1"/>
          <w:bCs w:val="1"/>
          <w:i w:val="0"/>
          <w:iCs w:val="0"/>
          <w:noProof w:val="0"/>
          <w:color w:val="000000" w:themeColor="text1" w:themeTint="FF" w:themeShade="FF"/>
          <w:sz w:val="24"/>
          <w:szCs w:val="24"/>
          <w:lang w:val="en-GB"/>
        </w:rPr>
        <w:t>Narrator:</w:t>
      </w:r>
      <w:r w:rsidRPr="3C9F90B3" w:rsidR="7FCB6228">
        <w:rPr>
          <w:rFonts w:ascii="Karla" w:hAnsi="Karla" w:eastAsia="Karla" w:cs="Karla"/>
          <w:b w:val="0"/>
          <w:bCs w:val="0"/>
          <w:i w:val="0"/>
          <w:iCs w:val="0"/>
          <w:noProof w:val="0"/>
          <w:color w:val="000000" w:themeColor="text1" w:themeTint="FF" w:themeShade="FF"/>
          <w:sz w:val="24"/>
          <w:szCs w:val="24"/>
          <w:lang w:val="en-GB"/>
        </w:rPr>
        <w:t xml:space="preserve"> Green Flags is part of </w:t>
      </w:r>
      <w:proofErr w:type="spellStart"/>
      <w:r w:rsidRPr="3C9F90B3" w:rsidR="7FCB6228">
        <w:rPr>
          <w:rFonts w:ascii="Karla" w:hAnsi="Karla" w:eastAsia="Karla" w:cs="Karla"/>
          <w:b w:val="0"/>
          <w:bCs w:val="0"/>
          <w:i w:val="0"/>
          <w:iCs w:val="0"/>
          <w:noProof w:val="0"/>
          <w:color w:val="000000" w:themeColor="text1" w:themeTint="FF" w:themeShade="FF"/>
          <w:sz w:val="24"/>
          <w:szCs w:val="24"/>
          <w:lang w:val="en-GB"/>
        </w:rPr>
        <w:t>YACVic’s</w:t>
      </w:r>
      <w:proofErr w:type="spellEnd"/>
      <w:r w:rsidRPr="3C9F90B3" w:rsidR="7FCB6228">
        <w:rPr>
          <w:rFonts w:ascii="Karla" w:hAnsi="Karla" w:eastAsia="Karla" w:cs="Karla"/>
          <w:b w:val="0"/>
          <w:bCs w:val="0"/>
          <w:i w:val="0"/>
          <w:iCs w:val="0"/>
          <w:noProof w:val="0"/>
          <w:color w:val="000000" w:themeColor="text1" w:themeTint="FF" w:themeShade="FF"/>
          <w:sz w:val="24"/>
          <w:szCs w:val="24"/>
          <w:lang w:val="en-GB"/>
        </w:rPr>
        <w:t xml:space="preserve"> </w:t>
      </w:r>
      <w:hyperlink r:id="R0d0f355c10804a0a">
        <w:r w:rsidRPr="3C9F90B3" w:rsidR="7FCB6228">
          <w:rPr>
            <w:rStyle w:val="Hyperlink"/>
            <w:rFonts w:ascii="Karla" w:hAnsi="Karla" w:eastAsia="Karla" w:cs="Karla"/>
            <w:b w:val="0"/>
            <w:bCs w:val="0"/>
            <w:i w:val="0"/>
            <w:iCs w:val="0"/>
            <w:strike w:val="0"/>
            <w:dstrike w:val="0"/>
            <w:noProof w:val="0"/>
            <w:sz w:val="24"/>
            <w:szCs w:val="24"/>
            <w:lang w:val="en-GB"/>
          </w:rPr>
          <w:t>Learning From COVID-19 Series</w:t>
        </w:r>
      </w:hyperlink>
      <w:r w:rsidRPr="3C9F90B3" w:rsidR="7FCB6228">
        <w:rPr>
          <w:rFonts w:ascii="Karla" w:hAnsi="Karla" w:eastAsia="Karla" w:cs="Karla"/>
          <w:b w:val="0"/>
          <w:bCs w:val="0"/>
          <w:i w:val="0"/>
          <w:iCs w:val="0"/>
          <w:noProof w:val="0"/>
          <w:color w:val="000000" w:themeColor="text1" w:themeTint="FF" w:themeShade="FF"/>
          <w:sz w:val="24"/>
          <w:szCs w:val="24"/>
          <w:lang w:val="en-GB"/>
        </w:rPr>
        <w:t xml:space="preserve">. To see more stories like this, visit </w:t>
      </w:r>
      <w:hyperlink r:id="R7d437fc573354ce0">
        <w:r w:rsidRPr="3C9F90B3" w:rsidR="7FCB6228">
          <w:rPr>
            <w:rStyle w:val="Hyperlink"/>
            <w:rFonts w:ascii="Karla" w:hAnsi="Karla" w:eastAsia="Karla" w:cs="Karla"/>
            <w:b w:val="0"/>
            <w:bCs w:val="0"/>
            <w:i w:val="0"/>
            <w:iCs w:val="0"/>
            <w:strike w:val="0"/>
            <w:dstrike w:val="0"/>
            <w:noProof w:val="0"/>
            <w:sz w:val="24"/>
            <w:szCs w:val="24"/>
            <w:lang w:val="en-GB"/>
          </w:rPr>
          <w:t>YACVic.org.au/Green-Flags</w:t>
        </w:r>
      </w:hyperlink>
    </w:p>
    <w:p xmlns:wp14="http://schemas.microsoft.com/office/word/2010/wordml" w:rsidP="3C9F90B3" w14:paraId="5E5787A5" wp14:textId="7D937A30">
      <w:pPr>
        <w:pStyle w:val="Normal"/>
        <w:rPr>
          <w:rFonts w:ascii="Karla" w:hAnsi="Karla" w:eastAsia="Karla" w:cs="Karla"/>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34A4CD"/>
    <w:rsid w:val="02519497"/>
    <w:rsid w:val="028E8C2B"/>
    <w:rsid w:val="08362DE9"/>
    <w:rsid w:val="0BBA938B"/>
    <w:rsid w:val="0D66C13E"/>
    <w:rsid w:val="0EBC5952"/>
    <w:rsid w:val="1391E0B4"/>
    <w:rsid w:val="16B846D4"/>
    <w:rsid w:val="1753BA6B"/>
    <w:rsid w:val="19403BE4"/>
    <w:rsid w:val="1ACA4589"/>
    <w:rsid w:val="23A51E35"/>
    <w:rsid w:val="2457FF72"/>
    <w:rsid w:val="259BF8E0"/>
    <w:rsid w:val="2A4A2D39"/>
    <w:rsid w:val="2E6E9D3A"/>
    <w:rsid w:val="2F781FD3"/>
    <w:rsid w:val="308E750C"/>
    <w:rsid w:val="3278EFAB"/>
    <w:rsid w:val="332AD0FF"/>
    <w:rsid w:val="34912589"/>
    <w:rsid w:val="34DD8251"/>
    <w:rsid w:val="3910D1E1"/>
    <w:rsid w:val="3C9F90B3"/>
    <w:rsid w:val="3E03CAAB"/>
    <w:rsid w:val="411843DD"/>
    <w:rsid w:val="41A9349C"/>
    <w:rsid w:val="4D34A4CD"/>
    <w:rsid w:val="4D71E107"/>
    <w:rsid w:val="5098F263"/>
    <w:rsid w:val="526BD578"/>
    <w:rsid w:val="5513D1FB"/>
    <w:rsid w:val="5A373BB2"/>
    <w:rsid w:val="5DDEC772"/>
    <w:rsid w:val="5E21B1E1"/>
    <w:rsid w:val="5E99A29F"/>
    <w:rsid w:val="5FBF6DB6"/>
    <w:rsid w:val="67A5964D"/>
    <w:rsid w:val="6A23A22D"/>
    <w:rsid w:val="6A554D02"/>
    <w:rsid w:val="6B27FA12"/>
    <w:rsid w:val="6D9E8D42"/>
    <w:rsid w:val="6E3292BA"/>
    <w:rsid w:val="7158DC89"/>
    <w:rsid w:val="775600C9"/>
    <w:rsid w:val="7FCB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A4CD"/>
  <w15:chartTrackingRefBased/>
  <w15:docId w15:val="{751945f8-b4bd-4b3d-9fa7-c47fb3e4af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xml version="1.0" encoding="UTF-8" standalone="yes"?>
<Relationships xmlns="http://schemas.openxmlformats.org/package/2006/relationships"><Relationship Id="R7d437fc573354ce0" Type="http://schemas.openxmlformats.org/officeDocument/2006/relationships/hyperlink" Target="http://yacvic.org.au/Green-Flags" TargetMode="Externa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0d0f355c10804a0a" Type="http://schemas.openxmlformats.org/officeDocument/2006/relationships/hyperlink" Target="https://www.yacvic.org.au/training-and-resources/covid-youth-work/" TargetMode="Externa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2" ma:contentTypeDescription="Create a new document." ma:contentTypeScope="" ma:versionID="bd4d0f7666fc48124c6aec86f5e467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22f650c287da59905d3865cb7561b085"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DD211E-305F-4593-8C67-BB14E47C86B1}"/>
</file>

<file path=customXml/itemProps2.xml><?xml version="1.0" encoding="utf-8"?>
<ds:datastoreItem xmlns:ds="http://schemas.openxmlformats.org/officeDocument/2006/customXml" ds:itemID="{65E6FE59-54C1-40AA-A940-341A5E6FD67A}"/>
</file>

<file path=customXml/itemProps3.xml><?xml version="1.0" encoding="utf-8"?>
<ds:datastoreItem xmlns:ds="http://schemas.openxmlformats.org/officeDocument/2006/customXml" ds:itemID="{313780D8-1985-4F16-9D5F-ABF8643554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 (She/Her)</dc:creator>
  <cp:keywords/>
  <dc:description/>
  <cp:lastModifiedBy>Katia Pellicciotta (She/Her)</cp:lastModifiedBy>
  <cp:revision>2</cp:revision>
  <dcterms:created xsi:type="dcterms:W3CDTF">2021-04-29T05:08:51Z</dcterms:created>
  <dcterms:modified xsi:type="dcterms:W3CDTF">2021-04-29T06:58:30Z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