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FAE6B" w14:textId="0BD9815D" w:rsidR="00805487" w:rsidRDefault="00805487">
      <w:r w:rsidRPr="00805487">
        <w:rPr>
          <w:noProof/>
          <w:lang w:eastAsia="en-AU"/>
        </w:rPr>
        <w:drawing>
          <wp:anchor distT="0" distB="0" distL="114300" distR="114300" simplePos="0" relativeHeight="251658240" behindDoc="1" locked="0" layoutInCell="1" allowOverlap="1" wp14:anchorId="40F7438C" wp14:editId="72D4501B">
            <wp:simplePos x="0" y="0"/>
            <wp:positionH relativeFrom="column">
              <wp:posOffset>-46355</wp:posOffset>
            </wp:positionH>
            <wp:positionV relativeFrom="paragraph">
              <wp:posOffset>-191770</wp:posOffset>
            </wp:positionV>
            <wp:extent cx="2429510" cy="615315"/>
            <wp:effectExtent l="0" t="0" r="8890" b="0"/>
            <wp:wrapTight wrapText="bothSides">
              <wp:wrapPolygon edited="0">
                <wp:start x="1186" y="0"/>
                <wp:lineTo x="0" y="0"/>
                <wp:lineTo x="0" y="20731"/>
                <wp:lineTo x="847" y="20731"/>
                <wp:lineTo x="21510" y="18724"/>
                <wp:lineTo x="21510" y="10031"/>
                <wp:lineTo x="3387" y="0"/>
                <wp:lineTo x="1186" y="0"/>
              </wp:wrapPolygon>
            </wp:wrapTight>
            <wp:docPr id="4" name="image2.png" descr="ydaslogo.png"/>
            <wp:cNvGraphicFramePr/>
            <a:graphic xmlns:a="http://schemas.openxmlformats.org/drawingml/2006/main">
              <a:graphicData uri="http://schemas.openxmlformats.org/drawingml/2006/picture">
                <pic:pic xmlns:pic="http://schemas.openxmlformats.org/drawingml/2006/picture">
                  <pic:nvPicPr>
                    <pic:cNvPr id="0" name="image2.png" descr="ydaslogo.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2429510" cy="615315"/>
                    </a:xfrm>
                    <a:prstGeom prst="rect">
                      <a:avLst/>
                    </a:prstGeom>
                    <a:ln/>
                  </pic:spPr>
                </pic:pic>
              </a:graphicData>
            </a:graphic>
            <wp14:sizeRelH relativeFrom="page">
              <wp14:pctWidth>0</wp14:pctWidth>
            </wp14:sizeRelH>
            <wp14:sizeRelV relativeFrom="page">
              <wp14:pctHeight>0</wp14:pctHeight>
            </wp14:sizeRelV>
          </wp:anchor>
        </w:drawing>
      </w:r>
      <w:r w:rsidRPr="00805487">
        <w:rPr>
          <w:noProof/>
          <w:lang w:eastAsia="en-AU"/>
        </w:rPr>
        <w:drawing>
          <wp:anchor distT="0" distB="0" distL="114300" distR="114300" simplePos="0" relativeHeight="251660288" behindDoc="1" locked="0" layoutInCell="1" allowOverlap="1" wp14:anchorId="08CEEBD5" wp14:editId="50D76897">
            <wp:simplePos x="0" y="0"/>
            <wp:positionH relativeFrom="column">
              <wp:posOffset>3051810</wp:posOffset>
            </wp:positionH>
            <wp:positionV relativeFrom="paragraph">
              <wp:posOffset>-191770</wp:posOffset>
            </wp:positionV>
            <wp:extent cx="2797175" cy="652145"/>
            <wp:effectExtent l="0" t="0" r="3175" b="0"/>
            <wp:wrapTight wrapText="bothSides">
              <wp:wrapPolygon edited="0">
                <wp:start x="0" y="0"/>
                <wp:lineTo x="0" y="20822"/>
                <wp:lineTo x="21477" y="20822"/>
                <wp:lineTo x="21477" y="0"/>
                <wp:lineTo x="0" y="0"/>
              </wp:wrapPolygon>
            </wp:wrapTight>
            <wp:docPr id="3" name="Picture 3" descr="M:\Communication\00_Logos\YACVic\YACVic-2015-logo_redhoriz-Word-optim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on\00_Logos\YACVic\YACVic-2015-logo_redhoriz-Word-optimis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7175" cy="65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31052" w14:textId="77777777" w:rsidR="000264D3" w:rsidRDefault="000264D3"/>
    <w:p w14:paraId="4E48EE85" w14:textId="77777777" w:rsidR="00805487" w:rsidRDefault="00805487" w:rsidP="00701FCE">
      <w:pPr>
        <w:spacing w:line="360" w:lineRule="auto"/>
        <w:rPr>
          <w:rFonts w:ascii="Karla" w:hAnsi="Karla"/>
          <w:sz w:val="24"/>
          <w:szCs w:val="24"/>
        </w:rPr>
      </w:pPr>
    </w:p>
    <w:p w14:paraId="56120130" w14:textId="77777777" w:rsidR="00805487" w:rsidRDefault="00805487" w:rsidP="00701FCE">
      <w:pPr>
        <w:spacing w:line="360" w:lineRule="auto"/>
        <w:rPr>
          <w:rFonts w:ascii="Karla" w:hAnsi="Karla"/>
          <w:sz w:val="24"/>
          <w:szCs w:val="24"/>
        </w:rPr>
      </w:pPr>
    </w:p>
    <w:p w14:paraId="3C45DE46" w14:textId="77777777" w:rsidR="000264D3" w:rsidRPr="00701FCE" w:rsidRDefault="000264D3" w:rsidP="00701FCE">
      <w:pPr>
        <w:spacing w:after="0" w:line="240" w:lineRule="auto"/>
        <w:rPr>
          <w:rFonts w:ascii="Karla" w:hAnsi="Karla"/>
          <w:sz w:val="24"/>
          <w:szCs w:val="24"/>
        </w:rPr>
      </w:pPr>
      <w:r w:rsidRPr="00701FCE">
        <w:rPr>
          <w:rFonts w:ascii="Karla" w:hAnsi="Karla"/>
          <w:sz w:val="24"/>
          <w:szCs w:val="24"/>
        </w:rPr>
        <w:t>Productivity Commission</w:t>
      </w:r>
    </w:p>
    <w:p w14:paraId="5F6CFE04" w14:textId="77777777" w:rsidR="002209C3" w:rsidRPr="00701FCE" w:rsidRDefault="002209C3" w:rsidP="00701FCE">
      <w:pPr>
        <w:spacing w:after="0" w:line="240" w:lineRule="auto"/>
        <w:rPr>
          <w:rFonts w:ascii="Karla" w:hAnsi="Karla"/>
          <w:sz w:val="24"/>
          <w:szCs w:val="24"/>
        </w:rPr>
      </w:pPr>
      <w:r w:rsidRPr="00701FCE">
        <w:rPr>
          <w:rFonts w:ascii="Karla" w:hAnsi="Karla"/>
          <w:sz w:val="24"/>
          <w:szCs w:val="24"/>
        </w:rPr>
        <w:t>GPO Box 1428</w:t>
      </w:r>
    </w:p>
    <w:p w14:paraId="7359D071" w14:textId="1709C2C1" w:rsidR="002209C3" w:rsidRPr="00701FCE" w:rsidRDefault="002209C3" w:rsidP="00701FCE">
      <w:pPr>
        <w:spacing w:after="0" w:line="240" w:lineRule="auto"/>
        <w:rPr>
          <w:rFonts w:ascii="Karla" w:hAnsi="Karla"/>
          <w:sz w:val="24"/>
          <w:szCs w:val="24"/>
        </w:rPr>
      </w:pPr>
      <w:r w:rsidRPr="00701FCE">
        <w:rPr>
          <w:rFonts w:ascii="Karla" w:hAnsi="Karla"/>
          <w:sz w:val="24"/>
          <w:szCs w:val="24"/>
        </w:rPr>
        <w:t>Canberra City</w:t>
      </w:r>
      <w:r w:rsidR="00805487">
        <w:rPr>
          <w:rFonts w:ascii="Karla" w:hAnsi="Karla"/>
          <w:sz w:val="24"/>
          <w:szCs w:val="24"/>
        </w:rPr>
        <w:t xml:space="preserve">   </w:t>
      </w:r>
      <w:r w:rsidRPr="00701FCE">
        <w:rPr>
          <w:rFonts w:ascii="Karla" w:hAnsi="Karla"/>
          <w:sz w:val="24"/>
          <w:szCs w:val="24"/>
        </w:rPr>
        <w:t xml:space="preserve"> ACT </w:t>
      </w:r>
      <w:r w:rsidR="00805487">
        <w:rPr>
          <w:rFonts w:ascii="Karla" w:hAnsi="Karla"/>
          <w:sz w:val="24"/>
          <w:szCs w:val="24"/>
        </w:rPr>
        <w:t xml:space="preserve">   </w:t>
      </w:r>
      <w:r w:rsidRPr="00701FCE">
        <w:rPr>
          <w:rFonts w:ascii="Karla" w:hAnsi="Karla"/>
          <w:sz w:val="24"/>
          <w:szCs w:val="24"/>
        </w:rPr>
        <w:t>2601</w:t>
      </w:r>
    </w:p>
    <w:p w14:paraId="579E7BF5" w14:textId="77777777" w:rsidR="002209C3" w:rsidRDefault="002209C3" w:rsidP="00701FCE">
      <w:pPr>
        <w:spacing w:line="360" w:lineRule="auto"/>
        <w:rPr>
          <w:rFonts w:ascii="Karla" w:hAnsi="Karla"/>
          <w:sz w:val="24"/>
          <w:szCs w:val="24"/>
        </w:rPr>
      </w:pPr>
    </w:p>
    <w:p w14:paraId="7C151E5F" w14:textId="77777777" w:rsidR="00805487" w:rsidRDefault="00805487" w:rsidP="00701FCE">
      <w:pPr>
        <w:spacing w:line="360" w:lineRule="auto"/>
        <w:rPr>
          <w:rFonts w:ascii="Karla" w:hAnsi="Karla"/>
          <w:sz w:val="24"/>
          <w:szCs w:val="24"/>
        </w:rPr>
      </w:pPr>
    </w:p>
    <w:p w14:paraId="367160F6" w14:textId="77777777" w:rsidR="00805487" w:rsidRPr="00701FCE" w:rsidRDefault="00805487" w:rsidP="00701FCE">
      <w:pPr>
        <w:spacing w:line="360" w:lineRule="auto"/>
        <w:rPr>
          <w:rFonts w:ascii="Karla" w:hAnsi="Karla"/>
          <w:sz w:val="24"/>
          <w:szCs w:val="24"/>
        </w:rPr>
      </w:pPr>
    </w:p>
    <w:p w14:paraId="67A12097" w14:textId="6C811384" w:rsidR="000264D3" w:rsidRPr="00701FCE" w:rsidRDefault="002209C3" w:rsidP="00701FCE">
      <w:pPr>
        <w:spacing w:line="360" w:lineRule="auto"/>
        <w:rPr>
          <w:rFonts w:ascii="Karla" w:hAnsi="Karla"/>
          <w:sz w:val="24"/>
          <w:szCs w:val="24"/>
        </w:rPr>
      </w:pPr>
      <w:r w:rsidRPr="00701FCE">
        <w:rPr>
          <w:rFonts w:ascii="Karla" w:hAnsi="Karla"/>
          <w:sz w:val="24"/>
          <w:szCs w:val="24"/>
        </w:rPr>
        <w:t>3 July 2017</w:t>
      </w:r>
    </w:p>
    <w:p w14:paraId="2B6C20FD" w14:textId="77777777" w:rsidR="000264D3" w:rsidRPr="00701FCE" w:rsidRDefault="000264D3" w:rsidP="00701FCE">
      <w:pPr>
        <w:spacing w:line="360" w:lineRule="auto"/>
        <w:rPr>
          <w:rFonts w:ascii="Karla" w:hAnsi="Karla"/>
          <w:b/>
          <w:sz w:val="24"/>
          <w:szCs w:val="24"/>
        </w:rPr>
      </w:pPr>
      <w:r w:rsidRPr="00701FCE">
        <w:rPr>
          <w:rFonts w:ascii="Karla" w:hAnsi="Karla"/>
          <w:b/>
          <w:sz w:val="24"/>
          <w:szCs w:val="24"/>
        </w:rPr>
        <w:t>Re: Productivity Commission Position Paper; National Disability Insurance Scheme (NDIS) Costs.</w:t>
      </w:r>
    </w:p>
    <w:p w14:paraId="4667181E" w14:textId="77777777" w:rsidR="00805487" w:rsidRDefault="00805487" w:rsidP="00701FCE">
      <w:pPr>
        <w:spacing w:line="360" w:lineRule="auto"/>
        <w:rPr>
          <w:rFonts w:ascii="Karla" w:hAnsi="Karla"/>
          <w:sz w:val="24"/>
          <w:szCs w:val="24"/>
        </w:rPr>
      </w:pPr>
    </w:p>
    <w:p w14:paraId="6E3A6578" w14:textId="77777777" w:rsidR="000264D3" w:rsidRPr="00701FCE" w:rsidRDefault="000264D3" w:rsidP="00701FCE">
      <w:pPr>
        <w:spacing w:line="360" w:lineRule="auto"/>
        <w:rPr>
          <w:rFonts w:ascii="Karla" w:hAnsi="Karla"/>
          <w:sz w:val="24"/>
          <w:szCs w:val="24"/>
        </w:rPr>
      </w:pPr>
      <w:r w:rsidRPr="00701FCE">
        <w:rPr>
          <w:rFonts w:ascii="Karla" w:hAnsi="Karla"/>
          <w:sz w:val="24"/>
          <w:szCs w:val="24"/>
        </w:rPr>
        <w:t>To whom it may concern,</w:t>
      </w:r>
    </w:p>
    <w:p w14:paraId="11E52230" w14:textId="2ED6B201" w:rsidR="000264D3" w:rsidRPr="00701FCE" w:rsidRDefault="000264D3" w:rsidP="00701FCE">
      <w:pPr>
        <w:spacing w:line="360" w:lineRule="auto"/>
        <w:rPr>
          <w:rFonts w:ascii="Karla" w:hAnsi="Karla"/>
          <w:sz w:val="24"/>
          <w:szCs w:val="24"/>
        </w:rPr>
      </w:pPr>
      <w:r w:rsidRPr="00701FCE">
        <w:rPr>
          <w:rFonts w:ascii="Karla" w:hAnsi="Karla"/>
          <w:sz w:val="24"/>
          <w:szCs w:val="24"/>
        </w:rPr>
        <w:t xml:space="preserve">I am writing to you as the Research and Policy Officer </w:t>
      </w:r>
      <w:r w:rsidR="00805487">
        <w:rPr>
          <w:rFonts w:ascii="Karla" w:hAnsi="Karla"/>
          <w:sz w:val="24"/>
          <w:szCs w:val="24"/>
        </w:rPr>
        <w:t>at the</w:t>
      </w:r>
      <w:r w:rsidR="00805487" w:rsidRPr="00701FCE">
        <w:rPr>
          <w:rFonts w:ascii="Karla" w:hAnsi="Karla"/>
          <w:sz w:val="24"/>
          <w:szCs w:val="24"/>
        </w:rPr>
        <w:t xml:space="preserve"> </w:t>
      </w:r>
      <w:r w:rsidRPr="00701FCE">
        <w:rPr>
          <w:rFonts w:ascii="Karla" w:hAnsi="Karla"/>
          <w:sz w:val="24"/>
          <w:szCs w:val="24"/>
        </w:rPr>
        <w:t xml:space="preserve">Youth Disability Advocacy Service (YDAS) in response to your request for feedback on the </w:t>
      </w:r>
      <w:r w:rsidR="00805487">
        <w:rPr>
          <w:rFonts w:ascii="Karla" w:hAnsi="Karla"/>
          <w:sz w:val="24"/>
          <w:szCs w:val="24"/>
        </w:rPr>
        <w:t>National Disability Insurance Scheme (</w:t>
      </w:r>
      <w:r w:rsidRPr="00701FCE">
        <w:rPr>
          <w:rFonts w:ascii="Karla" w:hAnsi="Karla"/>
          <w:sz w:val="24"/>
          <w:szCs w:val="24"/>
        </w:rPr>
        <w:t>NDIS</w:t>
      </w:r>
      <w:r w:rsidR="00805487">
        <w:rPr>
          <w:rFonts w:ascii="Karla" w:hAnsi="Karla"/>
          <w:sz w:val="24"/>
          <w:szCs w:val="24"/>
        </w:rPr>
        <w:t>)</w:t>
      </w:r>
      <w:r w:rsidRPr="00701FCE">
        <w:rPr>
          <w:rFonts w:ascii="Karla" w:hAnsi="Karla"/>
          <w:sz w:val="24"/>
          <w:szCs w:val="24"/>
        </w:rPr>
        <w:t xml:space="preserve"> costs paper (distributed in June 2017).</w:t>
      </w:r>
    </w:p>
    <w:p w14:paraId="1E5D42E3" w14:textId="0FC820FA" w:rsidR="002209C3" w:rsidRPr="00701FCE" w:rsidRDefault="002209C3" w:rsidP="00701FCE">
      <w:pPr>
        <w:spacing w:line="360" w:lineRule="auto"/>
        <w:rPr>
          <w:rFonts w:ascii="Karla" w:hAnsi="Karla"/>
          <w:sz w:val="24"/>
          <w:szCs w:val="24"/>
        </w:rPr>
      </w:pPr>
      <w:r w:rsidRPr="00701FCE">
        <w:rPr>
          <w:rFonts w:ascii="Karla" w:hAnsi="Karla"/>
          <w:sz w:val="24"/>
          <w:szCs w:val="24"/>
        </w:rPr>
        <w:t xml:space="preserve">YDAS represents young people with disability and assists them in the protection and realisation of their rights under the </w:t>
      </w:r>
      <w:r w:rsidR="00805487">
        <w:rPr>
          <w:rFonts w:ascii="Karla" w:hAnsi="Karla"/>
          <w:sz w:val="24"/>
          <w:szCs w:val="24"/>
        </w:rPr>
        <w:t xml:space="preserve">United Nations </w:t>
      </w:r>
      <w:r w:rsidR="00805487" w:rsidRPr="00805487">
        <w:rPr>
          <w:rFonts w:ascii="Karla" w:hAnsi="Karla"/>
          <w:sz w:val="24"/>
          <w:szCs w:val="24"/>
        </w:rPr>
        <w:t>Convention on the Rights of Persons with Disabilities</w:t>
      </w:r>
      <w:r w:rsidRPr="00701FCE">
        <w:rPr>
          <w:rFonts w:ascii="Karla" w:hAnsi="Karla"/>
          <w:sz w:val="24"/>
          <w:szCs w:val="24"/>
        </w:rPr>
        <w:t>. The work of YDAS is guided by a steering committee. This steering committee is composed of young people with disability</w:t>
      </w:r>
      <w:r w:rsidR="00805487">
        <w:rPr>
          <w:rFonts w:ascii="Karla" w:hAnsi="Karla"/>
          <w:sz w:val="24"/>
          <w:szCs w:val="24"/>
        </w:rPr>
        <w:t>,</w:t>
      </w:r>
      <w:r w:rsidRPr="00701FCE">
        <w:rPr>
          <w:rFonts w:ascii="Karla" w:hAnsi="Karla"/>
          <w:sz w:val="24"/>
          <w:szCs w:val="24"/>
        </w:rPr>
        <w:t xml:space="preserve"> who give feedback about the experiences of young people with disability. YDAS currently receives funding to prepare young people for the NDIS</w:t>
      </w:r>
      <w:r w:rsidR="00805487">
        <w:rPr>
          <w:rFonts w:ascii="Karla" w:hAnsi="Karla"/>
          <w:sz w:val="24"/>
          <w:szCs w:val="24"/>
        </w:rPr>
        <w:t>,</w:t>
      </w:r>
      <w:r w:rsidRPr="00701FCE">
        <w:rPr>
          <w:rFonts w:ascii="Karla" w:hAnsi="Karla"/>
          <w:sz w:val="24"/>
          <w:szCs w:val="24"/>
        </w:rPr>
        <w:t xml:space="preserve"> through the Transition Support Packages provided by the Victorian </w:t>
      </w:r>
      <w:r w:rsidR="00805487">
        <w:rPr>
          <w:rFonts w:ascii="Karla" w:hAnsi="Karla"/>
          <w:sz w:val="24"/>
          <w:szCs w:val="24"/>
        </w:rPr>
        <w:t>G</w:t>
      </w:r>
      <w:r w:rsidRPr="00701FCE">
        <w:rPr>
          <w:rFonts w:ascii="Karla" w:hAnsi="Karla"/>
          <w:sz w:val="24"/>
          <w:szCs w:val="24"/>
        </w:rPr>
        <w:t xml:space="preserve">overnment. </w:t>
      </w:r>
    </w:p>
    <w:p w14:paraId="7ADBC1D2" w14:textId="70858BD7" w:rsidR="002209C3" w:rsidRPr="00701FCE" w:rsidRDefault="002209C3" w:rsidP="00701FCE">
      <w:pPr>
        <w:spacing w:line="360" w:lineRule="auto"/>
        <w:rPr>
          <w:rFonts w:ascii="Karla" w:hAnsi="Karla"/>
          <w:sz w:val="24"/>
          <w:szCs w:val="24"/>
        </w:rPr>
      </w:pPr>
      <w:r w:rsidRPr="00701FCE">
        <w:rPr>
          <w:rFonts w:ascii="Karla" w:hAnsi="Karla"/>
          <w:sz w:val="24"/>
          <w:szCs w:val="24"/>
        </w:rPr>
        <w:t>YDAS is a core agency of the Youth Affairs Council Victoria</w:t>
      </w:r>
      <w:r w:rsidR="00AF274F" w:rsidRPr="00701FCE">
        <w:rPr>
          <w:rFonts w:ascii="Karla" w:hAnsi="Karla"/>
          <w:sz w:val="24"/>
          <w:szCs w:val="24"/>
        </w:rPr>
        <w:t xml:space="preserve"> (YACVic)</w:t>
      </w:r>
      <w:r w:rsidRPr="00701FCE">
        <w:rPr>
          <w:rFonts w:ascii="Karla" w:hAnsi="Karla"/>
          <w:sz w:val="24"/>
          <w:szCs w:val="24"/>
        </w:rPr>
        <w:t xml:space="preserve">, the state’s youth peak body. </w:t>
      </w:r>
      <w:r w:rsidR="008937B8" w:rsidRPr="00701FCE">
        <w:rPr>
          <w:rFonts w:ascii="Karla" w:hAnsi="Karla"/>
          <w:sz w:val="24"/>
          <w:szCs w:val="24"/>
        </w:rPr>
        <w:t>The work of YDAS and YACVic focuses on young people aged between 12 and 25. Any recommendations made within this submission will be specific to the needs of young people.</w:t>
      </w:r>
      <w:r w:rsidR="006F2736" w:rsidRPr="00701FCE">
        <w:rPr>
          <w:rFonts w:ascii="Karla" w:hAnsi="Karla"/>
          <w:sz w:val="24"/>
          <w:szCs w:val="24"/>
        </w:rPr>
        <w:t xml:space="preserve"> Through our work engaging young people </w:t>
      </w:r>
      <w:r w:rsidR="006F2736" w:rsidRPr="00701FCE">
        <w:rPr>
          <w:rFonts w:ascii="Karla" w:hAnsi="Karla"/>
          <w:sz w:val="24"/>
          <w:szCs w:val="24"/>
        </w:rPr>
        <w:lastRenderedPageBreak/>
        <w:t>with the NDIS</w:t>
      </w:r>
      <w:r w:rsidR="001518A9" w:rsidRPr="00701FCE">
        <w:rPr>
          <w:rFonts w:ascii="Karla" w:hAnsi="Karla"/>
          <w:sz w:val="24"/>
          <w:szCs w:val="24"/>
        </w:rPr>
        <w:t>,</w:t>
      </w:r>
      <w:r w:rsidR="006F2736" w:rsidRPr="00701FCE">
        <w:rPr>
          <w:rFonts w:ascii="Karla" w:hAnsi="Karla"/>
          <w:sz w:val="24"/>
          <w:szCs w:val="24"/>
        </w:rPr>
        <w:t xml:space="preserve"> YDAS has determined that there are potential concerns across a number of key areas covered by the position paper. These include</w:t>
      </w:r>
      <w:r w:rsidR="00805487">
        <w:rPr>
          <w:rFonts w:ascii="Karla" w:hAnsi="Karla"/>
          <w:sz w:val="24"/>
          <w:szCs w:val="24"/>
        </w:rPr>
        <w:t>:</w:t>
      </w:r>
    </w:p>
    <w:p w14:paraId="43DC807D" w14:textId="56B3BEFE" w:rsidR="00805487" w:rsidRPr="00701FCE" w:rsidRDefault="006F2736" w:rsidP="00701FCE">
      <w:pPr>
        <w:pStyle w:val="ListParagraph"/>
        <w:numPr>
          <w:ilvl w:val="0"/>
          <w:numId w:val="2"/>
        </w:numPr>
        <w:spacing w:line="360" w:lineRule="auto"/>
        <w:rPr>
          <w:rFonts w:ascii="Karla" w:hAnsi="Karla"/>
          <w:sz w:val="24"/>
          <w:szCs w:val="24"/>
        </w:rPr>
      </w:pPr>
      <w:r w:rsidRPr="00701FCE">
        <w:rPr>
          <w:rFonts w:ascii="Karla" w:hAnsi="Karla"/>
          <w:sz w:val="24"/>
          <w:szCs w:val="24"/>
        </w:rPr>
        <w:t xml:space="preserve">Eligibility </w:t>
      </w:r>
      <w:r w:rsidR="000B2B58" w:rsidRPr="00701FCE">
        <w:rPr>
          <w:rFonts w:ascii="Karla" w:hAnsi="Karla"/>
          <w:sz w:val="24"/>
          <w:szCs w:val="24"/>
        </w:rPr>
        <w:t>(</w:t>
      </w:r>
      <w:r w:rsidR="001518A9" w:rsidRPr="00701FCE">
        <w:rPr>
          <w:rFonts w:ascii="Karla" w:hAnsi="Karla"/>
          <w:sz w:val="24"/>
          <w:szCs w:val="24"/>
        </w:rPr>
        <w:t>l</w:t>
      </w:r>
      <w:r w:rsidR="000B2B58" w:rsidRPr="00701FCE">
        <w:rPr>
          <w:rFonts w:ascii="Karla" w:hAnsi="Karla"/>
          <w:sz w:val="24"/>
          <w:szCs w:val="24"/>
        </w:rPr>
        <w:t>earning and social interaction)</w:t>
      </w:r>
    </w:p>
    <w:p w14:paraId="2829835A" w14:textId="48B306D1" w:rsidR="00805487" w:rsidRPr="00701FCE" w:rsidRDefault="000B2B58" w:rsidP="00701FCE">
      <w:pPr>
        <w:pStyle w:val="ListParagraph"/>
        <w:numPr>
          <w:ilvl w:val="0"/>
          <w:numId w:val="2"/>
        </w:numPr>
        <w:spacing w:line="360" w:lineRule="auto"/>
        <w:rPr>
          <w:rFonts w:ascii="Karla" w:hAnsi="Karla"/>
          <w:sz w:val="24"/>
          <w:szCs w:val="24"/>
        </w:rPr>
      </w:pPr>
      <w:r w:rsidRPr="00701FCE">
        <w:rPr>
          <w:rFonts w:ascii="Karla" w:hAnsi="Karla"/>
          <w:sz w:val="24"/>
          <w:szCs w:val="24"/>
        </w:rPr>
        <w:t>Scheme supports</w:t>
      </w:r>
    </w:p>
    <w:p w14:paraId="199B7A57" w14:textId="17195306" w:rsidR="00805487" w:rsidRPr="00701FCE" w:rsidRDefault="000B2B58" w:rsidP="00701FCE">
      <w:pPr>
        <w:pStyle w:val="ListParagraph"/>
        <w:numPr>
          <w:ilvl w:val="0"/>
          <w:numId w:val="2"/>
        </w:numPr>
        <w:spacing w:line="360" w:lineRule="auto"/>
        <w:rPr>
          <w:rFonts w:ascii="Karla" w:hAnsi="Karla"/>
          <w:sz w:val="24"/>
          <w:szCs w:val="24"/>
        </w:rPr>
      </w:pPr>
      <w:r w:rsidRPr="00701FCE">
        <w:rPr>
          <w:rFonts w:ascii="Karla" w:hAnsi="Karla"/>
          <w:sz w:val="24"/>
          <w:szCs w:val="24"/>
        </w:rPr>
        <w:t>Interfaces (housing, education &amp; employment)</w:t>
      </w:r>
    </w:p>
    <w:p w14:paraId="7AA7B975" w14:textId="77777777" w:rsidR="008937B8" w:rsidRPr="00701FCE" w:rsidRDefault="000B2B58" w:rsidP="00701FCE">
      <w:pPr>
        <w:pStyle w:val="ListParagraph"/>
        <w:numPr>
          <w:ilvl w:val="0"/>
          <w:numId w:val="2"/>
        </w:numPr>
        <w:spacing w:line="360" w:lineRule="auto"/>
        <w:rPr>
          <w:rFonts w:ascii="Karla" w:hAnsi="Karla"/>
          <w:sz w:val="24"/>
          <w:szCs w:val="24"/>
        </w:rPr>
      </w:pPr>
      <w:r w:rsidRPr="00701FCE">
        <w:rPr>
          <w:rFonts w:ascii="Karla" w:hAnsi="Karla"/>
          <w:sz w:val="24"/>
          <w:szCs w:val="24"/>
        </w:rPr>
        <w:t>Readiness (participants)</w:t>
      </w:r>
    </w:p>
    <w:p w14:paraId="3F39D271" w14:textId="48D7EE81" w:rsidR="00997DF7" w:rsidRPr="00701FCE" w:rsidRDefault="00ED62CF" w:rsidP="00701FCE">
      <w:pPr>
        <w:spacing w:line="360" w:lineRule="auto"/>
        <w:rPr>
          <w:rFonts w:ascii="Karla" w:hAnsi="Karla"/>
          <w:sz w:val="24"/>
          <w:szCs w:val="24"/>
        </w:rPr>
      </w:pPr>
      <w:r w:rsidRPr="00701FCE">
        <w:rPr>
          <w:rFonts w:ascii="Karla" w:hAnsi="Karla"/>
          <w:sz w:val="24"/>
          <w:szCs w:val="24"/>
        </w:rPr>
        <w:t>YDAS does not support slowing</w:t>
      </w:r>
      <w:r w:rsidR="00D60AEC" w:rsidRPr="00701FCE">
        <w:rPr>
          <w:rFonts w:ascii="Karla" w:hAnsi="Karla"/>
          <w:sz w:val="24"/>
          <w:szCs w:val="24"/>
        </w:rPr>
        <w:t xml:space="preserve"> </w:t>
      </w:r>
      <w:r w:rsidRPr="00701FCE">
        <w:rPr>
          <w:rFonts w:ascii="Karla" w:hAnsi="Karla"/>
          <w:sz w:val="24"/>
          <w:szCs w:val="24"/>
        </w:rPr>
        <w:t>down the NDIS</w:t>
      </w:r>
      <w:r w:rsidR="00805487">
        <w:rPr>
          <w:rFonts w:ascii="Karla" w:hAnsi="Karla"/>
          <w:sz w:val="24"/>
          <w:szCs w:val="24"/>
        </w:rPr>
        <w:t xml:space="preserve"> </w:t>
      </w:r>
      <w:r w:rsidRPr="00701FCE">
        <w:rPr>
          <w:rFonts w:ascii="Karla" w:hAnsi="Karla"/>
          <w:sz w:val="24"/>
          <w:szCs w:val="24"/>
        </w:rPr>
        <w:t xml:space="preserve">rollout. YDAS </w:t>
      </w:r>
      <w:r w:rsidR="00433F7E" w:rsidRPr="00701FCE">
        <w:rPr>
          <w:rFonts w:ascii="Karla" w:hAnsi="Karla"/>
          <w:sz w:val="24"/>
          <w:szCs w:val="24"/>
        </w:rPr>
        <w:t>acknowledges</w:t>
      </w:r>
      <w:r w:rsidR="00D60AEC" w:rsidRPr="00701FCE">
        <w:rPr>
          <w:rFonts w:ascii="Karla" w:hAnsi="Karla"/>
          <w:sz w:val="24"/>
          <w:szCs w:val="24"/>
        </w:rPr>
        <w:t xml:space="preserve"> </w:t>
      </w:r>
      <w:r w:rsidRPr="00701FCE">
        <w:rPr>
          <w:rFonts w:ascii="Karla" w:hAnsi="Karla"/>
          <w:sz w:val="24"/>
          <w:szCs w:val="24"/>
        </w:rPr>
        <w:t xml:space="preserve">that since the disability support sector began transitioning to the NDIS many individuals have been left </w:t>
      </w:r>
      <w:r w:rsidR="009227A8" w:rsidRPr="00701FCE">
        <w:rPr>
          <w:rFonts w:ascii="Karla" w:hAnsi="Karla"/>
          <w:sz w:val="24"/>
          <w:szCs w:val="24"/>
        </w:rPr>
        <w:t>waiting for adequate services.</w:t>
      </w:r>
      <w:r w:rsidR="00433F7E" w:rsidRPr="00701FCE">
        <w:rPr>
          <w:rFonts w:ascii="Karla" w:hAnsi="Karla"/>
          <w:sz w:val="24"/>
          <w:szCs w:val="24"/>
        </w:rPr>
        <w:t xml:space="preserve"> </w:t>
      </w:r>
      <w:r w:rsidR="009227A8" w:rsidRPr="00701FCE">
        <w:rPr>
          <w:rFonts w:ascii="Karla" w:hAnsi="Karla"/>
          <w:sz w:val="24"/>
          <w:szCs w:val="24"/>
        </w:rPr>
        <w:t>W</w:t>
      </w:r>
      <w:r w:rsidR="00433F7E" w:rsidRPr="00701FCE">
        <w:rPr>
          <w:rFonts w:ascii="Karla" w:hAnsi="Karla"/>
          <w:sz w:val="24"/>
          <w:szCs w:val="24"/>
        </w:rPr>
        <w:t>e believe that the urgency of need for support outweighs a need to slow down roll out</w:t>
      </w:r>
      <w:r w:rsidRPr="00701FCE">
        <w:rPr>
          <w:rFonts w:ascii="Karla" w:hAnsi="Karla"/>
          <w:sz w:val="24"/>
          <w:szCs w:val="24"/>
        </w:rPr>
        <w:t xml:space="preserve">. YDAS broadly recommends continued investment in supports for young people and a continued focus on maximising the ‘lifetime return’ of the scheme. </w:t>
      </w:r>
      <w:r w:rsidR="008A11C8" w:rsidRPr="00701FCE">
        <w:rPr>
          <w:rFonts w:ascii="Karla" w:hAnsi="Karla"/>
          <w:sz w:val="24"/>
          <w:szCs w:val="24"/>
        </w:rPr>
        <w:t xml:space="preserve">This is achieved most effectively through </w:t>
      </w:r>
      <w:r w:rsidR="00BD2833" w:rsidRPr="00701FCE">
        <w:rPr>
          <w:rFonts w:ascii="Karla" w:hAnsi="Karla"/>
          <w:sz w:val="24"/>
          <w:szCs w:val="24"/>
        </w:rPr>
        <w:t>a continued focus on capacity building for the NDIS and all associated frameworks.</w:t>
      </w:r>
    </w:p>
    <w:p w14:paraId="284AFDFD" w14:textId="77777777" w:rsidR="00997DF7" w:rsidRPr="00701FCE" w:rsidRDefault="00997DF7" w:rsidP="00701FCE">
      <w:pPr>
        <w:spacing w:line="360" w:lineRule="auto"/>
        <w:rPr>
          <w:rFonts w:ascii="Karla" w:hAnsi="Karla"/>
          <w:sz w:val="24"/>
          <w:szCs w:val="24"/>
        </w:rPr>
      </w:pPr>
    </w:p>
    <w:p w14:paraId="5FFE8A95" w14:textId="310479E1" w:rsidR="00A45163" w:rsidRPr="00701FCE" w:rsidRDefault="00A45163" w:rsidP="00701FCE">
      <w:pPr>
        <w:spacing w:line="360" w:lineRule="auto"/>
        <w:rPr>
          <w:rFonts w:ascii="Karla" w:hAnsi="Karla"/>
          <w:b/>
          <w:sz w:val="40"/>
          <w:szCs w:val="40"/>
        </w:rPr>
      </w:pPr>
      <w:r w:rsidRPr="00701FCE">
        <w:rPr>
          <w:rFonts w:ascii="Karla" w:hAnsi="Karla"/>
          <w:b/>
          <w:sz w:val="40"/>
          <w:szCs w:val="40"/>
        </w:rPr>
        <w:t>Eligibility (</w:t>
      </w:r>
      <w:r w:rsidR="002A67BB" w:rsidRPr="00701FCE">
        <w:rPr>
          <w:rFonts w:ascii="Karla" w:hAnsi="Karla"/>
          <w:b/>
          <w:sz w:val="40"/>
          <w:szCs w:val="40"/>
        </w:rPr>
        <w:t>l</w:t>
      </w:r>
      <w:r w:rsidRPr="00701FCE">
        <w:rPr>
          <w:rFonts w:ascii="Karla" w:hAnsi="Karla"/>
          <w:b/>
          <w:sz w:val="40"/>
          <w:szCs w:val="40"/>
        </w:rPr>
        <w:t>earning and social interaction)</w:t>
      </w:r>
    </w:p>
    <w:p w14:paraId="43174E65" w14:textId="55D13869" w:rsidR="00A45163" w:rsidRPr="00701FCE" w:rsidRDefault="00A45163" w:rsidP="00701FCE">
      <w:pPr>
        <w:spacing w:line="360" w:lineRule="auto"/>
        <w:rPr>
          <w:rFonts w:ascii="Karla" w:hAnsi="Karla"/>
          <w:sz w:val="24"/>
          <w:szCs w:val="24"/>
        </w:rPr>
      </w:pPr>
      <w:r w:rsidRPr="00701FCE">
        <w:rPr>
          <w:rFonts w:ascii="Karla" w:hAnsi="Karla"/>
          <w:sz w:val="24"/>
          <w:szCs w:val="24"/>
        </w:rPr>
        <w:t>Inclusion of ‘learning and social interaction’ within the eligibility criteria is consistent with the broadening of the classic definition of ‘disability’</w:t>
      </w:r>
      <w:r w:rsidR="00433F7E" w:rsidRPr="00701FCE">
        <w:rPr>
          <w:rFonts w:ascii="Karla" w:hAnsi="Karla"/>
          <w:sz w:val="24"/>
          <w:szCs w:val="24"/>
        </w:rPr>
        <w:t xml:space="preserve"> from a strictly medical definition to encompass functional and social models of disability</w:t>
      </w:r>
      <w:r w:rsidRPr="00701FCE">
        <w:rPr>
          <w:rFonts w:ascii="Karla" w:hAnsi="Karla"/>
          <w:sz w:val="24"/>
          <w:szCs w:val="24"/>
        </w:rPr>
        <w:t xml:space="preserve">. </w:t>
      </w:r>
      <w:r w:rsidR="00433F7E" w:rsidRPr="00701FCE">
        <w:rPr>
          <w:rFonts w:ascii="Karla" w:hAnsi="Karla"/>
          <w:sz w:val="24"/>
          <w:szCs w:val="24"/>
        </w:rPr>
        <w:t>This evolution</w:t>
      </w:r>
      <w:r w:rsidR="00DC243F" w:rsidRPr="00701FCE">
        <w:rPr>
          <w:rFonts w:ascii="Karla" w:hAnsi="Karla"/>
          <w:sz w:val="24"/>
          <w:szCs w:val="24"/>
        </w:rPr>
        <w:t xml:space="preserve"> </w:t>
      </w:r>
      <w:r w:rsidRPr="00701FCE">
        <w:rPr>
          <w:rFonts w:ascii="Karla" w:hAnsi="Karla"/>
          <w:sz w:val="24"/>
          <w:szCs w:val="24"/>
        </w:rPr>
        <w:t>is in line with the principles enumerated in the</w:t>
      </w:r>
      <w:r w:rsidR="00092FEA">
        <w:rPr>
          <w:rFonts w:ascii="Karla" w:hAnsi="Karla"/>
          <w:sz w:val="24"/>
          <w:szCs w:val="24"/>
        </w:rPr>
        <w:t xml:space="preserve"> United Nations </w:t>
      </w:r>
      <w:r w:rsidR="00092FEA" w:rsidRPr="00805487">
        <w:rPr>
          <w:rFonts w:ascii="Karla" w:hAnsi="Karla"/>
          <w:sz w:val="24"/>
          <w:szCs w:val="24"/>
        </w:rPr>
        <w:t>Convention on the Rights of Persons with Disabilities</w:t>
      </w:r>
      <w:r w:rsidR="00433F7E" w:rsidRPr="00701FCE">
        <w:rPr>
          <w:rFonts w:ascii="Karla" w:hAnsi="Karla"/>
          <w:sz w:val="24"/>
          <w:szCs w:val="24"/>
        </w:rPr>
        <w:t>, which are core to the legislative and moral drivers for the NDIS</w:t>
      </w:r>
      <w:r w:rsidRPr="00701FCE">
        <w:rPr>
          <w:rFonts w:ascii="Karla" w:hAnsi="Karla"/>
          <w:sz w:val="24"/>
          <w:szCs w:val="24"/>
        </w:rPr>
        <w:t>.</w:t>
      </w:r>
      <w:r w:rsidR="002F66B8" w:rsidRPr="00701FCE">
        <w:rPr>
          <w:rFonts w:ascii="Karla" w:hAnsi="Karla"/>
          <w:sz w:val="24"/>
          <w:szCs w:val="24"/>
        </w:rPr>
        <w:t xml:space="preserve"> </w:t>
      </w:r>
      <w:r w:rsidR="00E95E40" w:rsidRPr="00701FCE">
        <w:rPr>
          <w:rFonts w:ascii="Karla" w:hAnsi="Karla"/>
          <w:sz w:val="24"/>
          <w:szCs w:val="24"/>
        </w:rPr>
        <w:t>(</w:t>
      </w:r>
      <w:r w:rsidR="00701FCE">
        <w:rPr>
          <w:rFonts w:ascii="Karla" w:hAnsi="Karla"/>
          <w:sz w:val="24"/>
          <w:szCs w:val="24"/>
        </w:rPr>
        <w:t>UNCRPD 2006</w:t>
      </w:r>
      <w:r w:rsidR="00E95E40" w:rsidRPr="00701FCE">
        <w:rPr>
          <w:rFonts w:ascii="Karla" w:hAnsi="Karla"/>
          <w:sz w:val="24"/>
          <w:szCs w:val="24"/>
        </w:rPr>
        <w:t>)</w:t>
      </w:r>
    </w:p>
    <w:p w14:paraId="3D646B06" w14:textId="77777777" w:rsidR="00092FEA" w:rsidRDefault="00A45163" w:rsidP="00701FCE">
      <w:pPr>
        <w:spacing w:line="360" w:lineRule="auto"/>
        <w:rPr>
          <w:rFonts w:ascii="Karla" w:hAnsi="Karla"/>
          <w:sz w:val="24"/>
          <w:szCs w:val="24"/>
        </w:rPr>
      </w:pPr>
      <w:r w:rsidRPr="00701FCE">
        <w:rPr>
          <w:rFonts w:ascii="Karla" w:hAnsi="Karla"/>
          <w:sz w:val="24"/>
          <w:szCs w:val="24"/>
        </w:rPr>
        <w:t>Utilising the NDIS to provide supports to individuals with these disabilities has the potential to provide greater economic return in the long run.</w:t>
      </w:r>
      <w:r w:rsidR="0082554D" w:rsidRPr="00701FCE">
        <w:rPr>
          <w:rFonts w:ascii="Karla" w:hAnsi="Karla"/>
          <w:sz w:val="24"/>
          <w:szCs w:val="24"/>
        </w:rPr>
        <w:t xml:space="preserve"> Addressing social interaction will prevent social exclusion</w:t>
      </w:r>
      <w:r w:rsidR="00092FEA">
        <w:rPr>
          <w:rFonts w:ascii="Karla" w:hAnsi="Karla"/>
          <w:sz w:val="24"/>
          <w:szCs w:val="24"/>
        </w:rPr>
        <w:t>,</w:t>
      </w:r>
      <w:r w:rsidR="0082554D" w:rsidRPr="00701FCE">
        <w:rPr>
          <w:rFonts w:ascii="Karla" w:hAnsi="Karla"/>
          <w:sz w:val="24"/>
          <w:szCs w:val="24"/>
        </w:rPr>
        <w:t xml:space="preserve"> which will in turn lead to greater social and economic </w:t>
      </w:r>
      <w:r w:rsidR="000830E1" w:rsidRPr="00701FCE">
        <w:rPr>
          <w:rFonts w:ascii="Karla" w:hAnsi="Karla"/>
          <w:sz w:val="24"/>
          <w:szCs w:val="24"/>
        </w:rPr>
        <w:t>participation</w:t>
      </w:r>
      <w:r w:rsidR="0082554D" w:rsidRPr="00701FCE">
        <w:rPr>
          <w:rFonts w:ascii="Karla" w:hAnsi="Karla"/>
          <w:sz w:val="24"/>
          <w:szCs w:val="24"/>
        </w:rPr>
        <w:t>.</w:t>
      </w:r>
      <w:r w:rsidR="00DC243F" w:rsidRPr="00701FCE">
        <w:rPr>
          <w:rFonts w:ascii="Karla" w:hAnsi="Karla"/>
          <w:sz w:val="24"/>
          <w:szCs w:val="24"/>
        </w:rPr>
        <w:t xml:space="preserve"> </w:t>
      </w:r>
      <w:r w:rsidR="00B7339A" w:rsidRPr="00701FCE">
        <w:rPr>
          <w:rFonts w:ascii="Karla" w:hAnsi="Karla"/>
          <w:sz w:val="24"/>
          <w:szCs w:val="24"/>
        </w:rPr>
        <w:t>Initial empl</w:t>
      </w:r>
      <w:r w:rsidR="00235EF8" w:rsidRPr="00701FCE">
        <w:rPr>
          <w:rFonts w:ascii="Karla" w:hAnsi="Karla"/>
          <w:sz w:val="24"/>
          <w:szCs w:val="24"/>
        </w:rPr>
        <w:t xml:space="preserve">oyment for young people without </w:t>
      </w:r>
      <w:r w:rsidR="008A11C8" w:rsidRPr="00701FCE">
        <w:rPr>
          <w:rFonts w:ascii="Karla" w:hAnsi="Karla"/>
          <w:sz w:val="24"/>
          <w:szCs w:val="24"/>
        </w:rPr>
        <w:t>a disability</w:t>
      </w:r>
      <w:r w:rsidR="00235EF8" w:rsidRPr="00701FCE">
        <w:rPr>
          <w:rFonts w:ascii="Karla" w:hAnsi="Karla"/>
          <w:sz w:val="24"/>
          <w:szCs w:val="24"/>
        </w:rPr>
        <w:t xml:space="preserve"> is </w:t>
      </w:r>
      <w:r w:rsidR="000830E1" w:rsidRPr="00701FCE">
        <w:rPr>
          <w:rFonts w:ascii="Karla" w:hAnsi="Karla"/>
          <w:sz w:val="24"/>
          <w:szCs w:val="24"/>
        </w:rPr>
        <w:t xml:space="preserve">often </w:t>
      </w:r>
      <w:r w:rsidR="00235EF8" w:rsidRPr="00701FCE">
        <w:rPr>
          <w:rFonts w:ascii="Karla" w:hAnsi="Karla"/>
          <w:sz w:val="24"/>
          <w:szCs w:val="24"/>
        </w:rPr>
        <w:t>achieved through informal social networks.</w:t>
      </w:r>
      <w:r w:rsidR="00BD2833" w:rsidRPr="00701FCE">
        <w:rPr>
          <w:rFonts w:ascii="Karla" w:hAnsi="Karla"/>
          <w:sz w:val="24"/>
          <w:szCs w:val="24"/>
        </w:rPr>
        <w:t xml:space="preserve"> Social development is key in bridging the gap between the experiences of young people with and without </w:t>
      </w:r>
      <w:r w:rsidR="007B5339" w:rsidRPr="00701FCE">
        <w:rPr>
          <w:rFonts w:ascii="Karla" w:hAnsi="Karla"/>
          <w:sz w:val="24"/>
          <w:szCs w:val="24"/>
        </w:rPr>
        <w:t>disabilit</w:t>
      </w:r>
      <w:r w:rsidR="000830E1" w:rsidRPr="00701FCE">
        <w:rPr>
          <w:rFonts w:ascii="Karla" w:hAnsi="Karla"/>
          <w:sz w:val="24"/>
          <w:szCs w:val="24"/>
        </w:rPr>
        <w:t>y</w:t>
      </w:r>
      <w:r w:rsidR="007B5339" w:rsidRPr="00701FCE">
        <w:rPr>
          <w:rFonts w:ascii="Karla" w:hAnsi="Karla"/>
          <w:sz w:val="24"/>
          <w:szCs w:val="24"/>
        </w:rPr>
        <w:t xml:space="preserve">; allowing them to achieve the same outcomes. </w:t>
      </w:r>
    </w:p>
    <w:p w14:paraId="2360CBA4" w14:textId="77777777" w:rsidR="00092FEA" w:rsidRDefault="00092FEA" w:rsidP="00701FCE">
      <w:pPr>
        <w:spacing w:line="360" w:lineRule="auto"/>
        <w:rPr>
          <w:rFonts w:ascii="Karla" w:hAnsi="Karla"/>
          <w:sz w:val="24"/>
          <w:szCs w:val="24"/>
        </w:rPr>
      </w:pPr>
    </w:p>
    <w:p w14:paraId="7757B56A" w14:textId="24C9DDF8" w:rsidR="00E60A0B" w:rsidRDefault="007B5339" w:rsidP="00701FCE">
      <w:pPr>
        <w:spacing w:line="360" w:lineRule="auto"/>
        <w:rPr>
          <w:rFonts w:ascii="Karla" w:hAnsi="Karla"/>
          <w:sz w:val="24"/>
          <w:szCs w:val="24"/>
        </w:rPr>
      </w:pPr>
      <w:r w:rsidRPr="00701FCE">
        <w:rPr>
          <w:rFonts w:ascii="Karla" w:hAnsi="Karla"/>
          <w:sz w:val="24"/>
          <w:szCs w:val="24"/>
        </w:rPr>
        <w:t>The</w:t>
      </w:r>
      <w:r w:rsidR="00DD100E" w:rsidRPr="00701FCE">
        <w:rPr>
          <w:rFonts w:ascii="Karla" w:hAnsi="Karla"/>
          <w:sz w:val="24"/>
          <w:szCs w:val="24"/>
        </w:rPr>
        <w:t xml:space="preserve"> inclusion of learning and social interaction within the NDIS is likely to </w:t>
      </w:r>
      <w:r w:rsidR="00834813">
        <w:rPr>
          <w:rFonts w:ascii="Karla" w:hAnsi="Karla"/>
          <w:sz w:val="24"/>
          <w:szCs w:val="24"/>
        </w:rPr>
        <w:t xml:space="preserve">benefit all young people with disability. It will also </w:t>
      </w:r>
      <w:r w:rsidR="00DD100E" w:rsidRPr="00701FCE">
        <w:rPr>
          <w:rFonts w:ascii="Karla" w:hAnsi="Karla"/>
          <w:sz w:val="24"/>
          <w:szCs w:val="24"/>
        </w:rPr>
        <w:t xml:space="preserve">account for </w:t>
      </w:r>
      <w:r w:rsidR="00834813">
        <w:rPr>
          <w:rFonts w:ascii="Karla" w:hAnsi="Karla"/>
          <w:sz w:val="24"/>
          <w:szCs w:val="24"/>
        </w:rPr>
        <w:t>unique</w:t>
      </w:r>
      <w:r w:rsidR="00DD100E" w:rsidRPr="00701FCE">
        <w:rPr>
          <w:rFonts w:ascii="Karla" w:hAnsi="Karla"/>
          <w:sz w:val="24"/>
          <w:szCs w:val="24"/>
        </w:rPr>
        <w:t xml:space="preserve"> support and development needs of children </w:t>
      </w:r>
      <w:r w:rsidR="0007406E" w:rsidRPr="00701FCE">
        <w:rPr>
          <w:rFonts w:ascii="Karla" w:hAnsi="Karla"/>
          <w:sz w:val="24"/>
          <w:szCs w:val="24"/>
        </w:rPr>
        <w:t xml:space="preserve">and young people </w:t>
      </w:r>
      <w:r w:rsidR="00DD100E" w:rsidRPr="00701FCE">
        <w:rPr>
          <w:rFonts w:ascii="Karla" w:hAnsi="Karla"/>
          <w:sz w:val="24"/>
          <w:szCs w:val="24"/>
        </w:rPr>
        <w:t xml:space="preserve">with </w:t>
      </w:r>
      <w:r w:rsidR="00092FEA" w:rsidRPr="00092FEA">
        <w:rPr>
          <w:rFonts w:ascii="Karla" w:hAnsi="Karla"/>
          <w:sz w:val="24"/>
          <w:szCs w:val="24"/>
        </w:rPr>
        <w:t>autism spectrum disorder</w:t>
      </w:r>
      <w:r w:rsidR="00DD100E" w:rsidRPr="00701FCE">
        <w:rPr>
          <w:rFonts w:ascii="Karla" w:hAnsi="Karla"/>
          <w:sz w:val="24"/>
          <w:szCs w:val="24"/>
        </w:rPr>
        <w:t>.</w:t>
      </w:r>
      <w:r w:rsidR="008C138A" w:rsidRPr="00701FCE">
        <w:rPr>
          <w:rFonts w:ascii="Karla" w:hAnsi="Karla"/>
          <w:sz w:val="24"/>
          <w:szCs w:val="24"/>
        </w:rPr>
        <w:t xml:space="preserve"> Children </w:t>
      </w:r>
      <w:r w:rsidR="0007406E" w:rsidRPr="00701FCE">
        <w:rPr>
          <w:rFonts w:ascii="Karla" w:hAnsi="Karla"/>
          <w:sz w:val="24"/>
          <w:szCs w:val="24"/>
        </w:rPr>
        <w:t xml:space="preserve">and young people </w:t>
      </w:r>
      <w:r w:rsidR="008C138A" w:rsidRPr="00701FCE">
        <w:rPr>
          <w:rFonts w:ascii="Karla" w:hAnsi="Karla"/>
          <w:sz w:val="24"/>
          <w:szCs w:val="24"/>
        </w:rPr>
        <w:t xml:space="preserve">with </w:t>
      </w:r>
      <w:r w:rsidR="00092FEA" w:rsidRPr="00092FEA">
        <w:rPr>
          <w:rFonts w:ascii="Karla" w:hAnsi="Karla"/>
          <w:sz w:val="24"/>
          <w:szCs w:val="24"/>
        </w:rPr>
        <w:t>autism spectrum disorder</w:t>
      </w:r>
      <w:r w:rsidR="008C138A" w:rsidRPr="00701FCE">
        <w:rPr>
          <w:rFonts w:ascii="Karla" w:hAnsi="Karla"/>
          <w:sz w:val="24"/>
          <w:szCs w:val="24"/>
        </w:rPr>
        <w:t xml:space="preserve"> have been shown to have extreme difficulties </w:t>
      </w:r>
      <w:r w:rsidR="0007406E" w:rsidRPr="00701FCE">
        <w:rPr>
          <w:rFonts w:ascii="Karla" w:hAnsi="Karla"/>
          <w:sz w:val="24"/>
          <w:szCs w:val="24"/>
        </w:rPr>
        <w:t xml:space="preserve">and unique challenges associated </w:t>
      </w:r>
      <w:r w:rsidR="008C138A" w:rsidRPr="00701FCE">
        <w:rPr>
          <w:rFonts w:ascii="Karla" w:hAnsi="Karla"/>
          <w:sz w:val="24"/>
          <w:szCs w:val="24"/>
        </w:rPr>
        <w:t>with socialisation.</w:t>
      </w:r>
      <w:r w:rsidR="00701FCE">
        <w:rPr>
          <w:rFonts w:ascii="Karla" w:hAnsi="Karla"/>
          <w:sz w:val="24"/>
          <w:szCs w:val="24"/>
        </w:rPr>
        <w:t xml:space="preserve"> </w:t>
      </w:r>
      <w:r w:rsidR="00E95E40" w:rsidRPr="00701FCE">
        <w:rPr>
          <w:rFonts w:ascii="Karla" w:hAnsi="Karla"/>
          <w:sz w:val="24"/>
          <w:szCs w:val="24"/>
        </w:rPr>
        <w:t>(</w:t>
      </w:r>
      <w:r w:rsidR="00701FCE">
        <w:rPr>
          <w:rFonts w:ascii="Karla" w:hAnsi="Karla"/>
          <w:sz w:val="24"/>
          <w:szCs w:val="24"/>
        </w:rPr>
        <w:t>Rogers 2000</w:t>
      </w:r>
      <w:r w:rsidR="00E95E40" w:rsidRPr="00701FCE">
        <w:rPr>
          <w:rFonts w:ascii="Karla" w:hAnsi="Karla"/>
          <w:sz w:val="24"/>
          <w:szCs w:val="24"/>
        </w:rPr>
        <w:t>)</w:t>
      </w:r>
      <w:r w:rsidR="00092FEA">
        <w:rPr>
          <w:rFonts w:ascii="Karla" w:hAnsi="Karla"/>
          <w:sz w:val="24"/>
          <w:szCs w:val="24"/>
        </w:rPr>
        <w:t xml:space="preserve"> </w:t>
      </w:r>
      <w:r w:rsidR="008C138A" w:rsidRPr="00701FCE">
        <w:rPr>
          <w:rFonts w:ascii="Karla" w:hAnsi="Karla"/>
          <w:sz w:val="24"/>
          <w:szCs w:val="24"/>
        </w:rPr>
        <w:t>This can often lead to difficulties in classroom environments.</w:t>
      </w:r>
      <w:r w:rsidR="00092FEA">
        <w:rPr>
          <w:rFonts w:ascii="Karla" w:hAnsi="Karla"/>
          <w:sz w:val="24"/>
          <w:szCs w:val="24"/>
        </w:rPr>
        <w:t xml:space="preserve"> </w:t>
      </w:r>
      <w:r w:rsidR="008C138A" w:rsidRPr="00701FCE">
        <w:rPr>
          <w:rFonts w:ascii="Karla" w:hAnsi="Karla"/>
          <w:sz w:val="24"/>
          <w:szCs w:val="24"/>
        </w:rPr>
        <w:t>Combining learning and social interaction with early intervention will greatly advance the independence of young people from long term supports</w:t>
      </w:r>
      <w:bookmarkStart w:id="0" w:name="_GoBack"/>
      <w:bookmarkEnd w:id="0"/>
      <w:r w:rsidR="008C138A" w:rsidRPr="00701FCE">
        <w:rPr>
          <w:rFonts w:ascii="Karla" w:hAnsi="Karla"/>
          <w:sz w:val="24"/>
          <w:szCs w:val="24"/>
        </w:rPr>
        <w:t>.</w:t>
      </w:r>
    </w:p>
    <w:p w14:paraId="7E3AB1F9" w14:textId="77777777" w:rsidR="00092FEA" w:rsidRPr="00701FCE" w:rsidRDefault="00092FEA" w:rsidP="00701FCE">
      <w:pPr>
        <w:spacing w:line="360" w:lineRule="auto"/>
        <w:rPr>
          <w:rFonts w:ascii="Karla" w:hAnsi="Karla"/>
          <w:sz w:val="24"/>
          <w:szCs w:val="24"/>
        </w:rPr>
      </w:pPr>
    </w:p>
    <w:p w14:paraId="7AD7A08F" w14:textId="77777777" w:rsidR="00E60A0B" w:rsidRPr="00701FCE" w:rsidRDefault="00ED62CF" w:rsidP="00701FCE">
      <w:pPr>
        <w:spacing w:line="360" w:lineRule="auto"/>
        <w:rPr>
          <w:rFonts w:ascii="Karla" w:hAnsi="Karla"/>
          <w:b/>
          <w:sz w:val="40"/>
          <w:szCs w:val="40"/>
        </w:rPr>
      </w:pPr>
      <w:r w:rsidRPr="00701FCE">
        <w:rPr>
          <w:rFonts w:ascii="Karla" w:hAnsi="Karla"/>
          <w:b/>
          <w:sz w:val="40"/>
          <w:szCs w:val="40"/>
        </w:rPr>
        <w:t>Scheme Supports</w:t>
      </w:r>
    </w:p>
    <w:p w14:paraId="3D37944C" w14:textId="79BCF6F5" w:rsidR="00E60A0B" w:rsidRPr="00701FCE" w:rsidRDefault="00E60A0B" w:rsidP="00701FCE">
      <w:pPr>
        <w:spacing w:line="360" w:lineRule="auto"/>
        <w:rPr>
          <w:rFonts w:ascii="Karla" w:hAnsi="Karla"/>
          <w:sz w:val="24"/>
          <w:szCs w:val="24"/>
        </w:rPr>
      </w:pPr>
      <w:r w:rsidRPr="00701FCE">
        <w:rPr>
          <w:rFonts w:ascii="Karla" w:hAnsi="Karla"/>
          <w:sz w:val="24"/>
          <w:szCs w:val="24"/>
        </w:rPr>
        <w:t>In relation to scheme supports</w:t>
      </w:r>
      <w:r w:rsidR="00092FEA">
        <w:rPr>
          <w:rFonts w:ascii="Karla" w:hAnsi="Karla"/>
          <w:sz w:val="24"/>
          <w:szCs w:val="24"/>
        </w:rPr>
        <w:t xml:space="preserve">, </w:t>
      </w:r>
      <w:r w:rsidRPr="00701FCE">
        <w:rPr>
          <w:rFonts w:ascii="Karla" w:hAnsi="Karla"/>
          <w:sz w:val="24"/>
          <w:szCs w:val="24"/>
        </w:rPr>
        <w:t>YDAS agrees</w:t>
      </w:r>
      <w:r w:rsidR="00DD6CE1" w:rsidRPr="00701FCE">
        <w:rPr>
          <w:rFonts w:ascii="Karla" w:hAnsi="Karla"/>
          <w:sz w:val="24"/>
          <w:szCs w:val="24"/>
        </w:rPr>
        <w:t xml:space="preserve"> broadly</w:t>
      </w:r>
      <w:r w:rsidRPr="00701FCE">
        <w:rPr>
          <w:rFonts w:ascii="Karla" w:hAnsi="Karla"/>
          <w:sz w:val="24"/>
          <w:szCs w:val="24"/>
        </w:rPr>
        <w:t xml:space="preserve"> with the recommendations of the </w:t>
      </w:r>
      <w:r w:rsidR="00F31B39" w:rsidRPr="00701FCE">
        <w:rPr>
          <w:rFonts w:ascii="Karla" w:hAnsi="Karla"/>
          <w:sz w:val="24"/>
          <w:szCs w:val="24"/>
        </w:rPr>
        <w:t>Productivity Commission</w:t>
      </w:r>
      <w:r w:rsidRPr="00701FCE">
        <w:rPr>
          <w:rFonts w:ascii="Karla" w:hAnsi="Karla"/>
          <w:sz w:val="24"/>
          <w:szCs w:val="24"/>
        </w:rPr>
        <w:t>.</w:t>
      </w:r>
    </w:p>
    <w:p w14:paraId="1840F550" w14:textId="3827C51E" w:rsidR="00997DF7" w:rsidRPr="00701FCE" w:rsidRDefault="00E60A0B" w:rsidP="00701FCE">
      <w:pPr>
        <w:spacing w:line="360" w:lineRule="auto"/>
        <w:rPr>
          <w:rFonts w:ascii="Karla" w:hAnsi="Karla"/>
          <w:sz w:val="24"/>
          <w:szCs w:val="24"/>
        </w:rPr>
      </w:pPr>
      <w:r w:rsidRPr="00701FCE">
        <w:rPr>
          <w:rFonts w:ascii="Karla" w:hAnsi="Karla"/>
          <w:sz w:val="24"/>
          <w:szCs w:val="24"/>
        </w:rPr>
        <w:t>However</w:t>
      </w:r>
      <w:r w:rsidR="00092FEA">
        <w:rPr>
          <w:rFonts w:ascii="Karla" w:hAnsi="Karla"/>
          <w:sz w:val="24"/>
          <w:szCs w:val="24"/>
        </w:rPr>
        <w:t>,</w:t>
      </w:r>
      <w:r w:rsidRPr="00701FCE">
        <w:rPr>
          <w:rFonts w:ascii="Karla" w:hAnsi="Karla"/>
          <w:sz w:val="24"/>
          <w:szCs w:val="24"/>
        </w:rPr>
        <w:t xml:space="preserve"> further restriction of what is considered to be ‘reasonable and necessary’ would ultimately hinder the broader productivity of the scheme as well as the ability of the scheme to adapt to the goals of individual participants.</w:t>
      </w:r>
      <w:r w:rsidR="008C138A" w:rsidRPr="00701FCE">
        <w:rPr>
          <w:rFonts w:ascii="Karla" w:hAnsi="Karla"/>
          <w:sz w:val="24"/>
          <w:szCs w:val="24"/>
        </w:rPr>
        <w:t xml:space="preserve"> This is consistent with reports reviewing the UK individual funding system</w:t>
      </w:r>
      <w:r w:rsidR="00092FEA">
        <w:rPr>
          <w:rFonts w:ascii="Karla" w:hAnsi="Karla"/>
          <w:sz w:val="24"/>
          <w:szCs w:val="24"/>
        </w:rPr>
        <w:t>,</w:t>
      </w:r>
      <w:r w:rsidR="008C138A" w:rsidRPr="00701FCE">
        <w:rPr>
          <w:rFonts w:ascii="Karla" w:hAnsi="Karla"/>
          <w:sz w:val="24"/>
          <w:szCs w:val="24"/>
        </w:rPr>
        <w:t xml:space="preserve"> where critics noted that increasing the rigidity and formality of funding structures greatly reduced the potential return in the long run.</w:t>
      </w:r>
      <w:r w:rsidR="00701FCE">
        <w:rPr>
          <w:rFonts w:ascii="Karla" w:hAnsi="Karla"/>
          <w:sz w:val="24"/>
          <w:szCs w:val="24"/>
        </w:rPr>
        <w:t xml:space="preserve"> </w:t>
      </w:r>
      <w:r w:rsidR="00E95E40" w:rsidRPr="00701FCE">
        <w:rPr>
          <w:rFonts w:ascii="Karla" w:hAnsi="Karla"/>
          <w:sz w:val="24"/>
          <w:szCs w:val="24"/>
        </w:rPr>
        <w:t>(</w:t>
      </w:r>
      <w:r w:rsidR="00701FCE">
        <w:rPr>
          <w:rFonts w:ascii="Karla" w:hAnsi="Karla"/>
          <w:sz w:val="24"/>
          <w:szCs w:val="24"/>
        </w:rPr>
        <w:t>Duffy &amp;Williams 2012</w:t>
      </w:r>
      <w:r w:rsidR="00E95E40" w:rsidRPr="00701FCE">
        <w:rPr>
          <w:rFonts w:ascii="Karla" w:hAnsi="Karla"/>
          <w:sz w:val="24"/>
          <w:szCs w:val="24"/>
        </w:rPr>
        <w:t>)</w:t>
      </w:r>
    </w:p>
    <w:p w14:paraId="0F0FBF67" w14:textId="2C35BEFD" w:rsidR="00E60A0B" w:rsidRPr="00701FCE" w:rsidRDefault="00E60A0B" w:rsidP="00701FCE">
      <w:pPr>
        <w:spacing w:line="360" w:lineRule="auto"/>
        <w:rPr>
          <w:rFonts w:ascii="Karla" w:hAnsi="Karla"/>
          <w:sz w:val="24"/>
          <w:szCs w:val="24"/>
        </w:rPr>
      </w:pPr>
      <w:r w:rsidRPr="00701FCE">
        <w:rPr>
          <w:rFonts w:ascii="Karla" w:hAnsi="Karla"/>
          <w:sz w:val="24"/>
          <w:szCs w:val="24"/>
        </w:rPr>
        <w:t xml:space="preserve">YDAS </w:t>
      </w:r>
      <w:r w:rsidR="00A57A7D" w:rsidRPr="00701FCE">
        <w:rPr>
          <w:rFonts w:ascii="Karla" w:hAnsi="Karla"/>
          <w:sz w:val="24"/>
          <w:szCs w:val="24"/>
        </w:rPr>
        <w:t>is opposed</w:t>
      </w:r>
      <w:r w:rsidRPr="00701FCE">
        <w:rPr>
          <w:rFonts w:ascii="Karla" w:hAnsi="Karla"/>
          <w:sz w:val="24"/>
          <w:szCs w:val="24"/>
        </w:rPr>
        <w:t xml:space="preserve"> to the use of phone planning</w:t>
      </w:r>
      <w:r w:rsidR="00A57A7D" w:rsidRPr="00701FCE">
        <w:rPr>
          <w:rFonts w:ascii="Karla" w:hAnsi="Karla"/>
          <w:sz w:val="24"/>
          <w:szCs w:val="24"/>
        </w:rPr>
        <w:t xml:space="preserve"> as a default</w:t>
      </w:r>
      <w:r w:rsidRPr="00701FCE">
        <w:rPr>
          <w:rFonts w:ascii="Karla" w:hAnsi="Karla"/>
          <w:sz w:val="24"/>
          <w:szCs w:val="24"/>
        </w:rPr>
        <w:t>.</w:t>
      </w:r>
      <w:r w:rsidR="00DD6CE1" w:rsidRPr="00701FCE">
        <w:rPr>
          <w:rFonts w:ascii="Karla" w:hAnsi="Karla"/>
          <w:sz w:val="24"/>
          <w:szCs w:val="24"/>
        </w:rPr>
        <w:t xml:space="preserve"> While the </w:t>
      </w:r>
      <w:r w:rsidR="00F31B39" w:rsidRPr="00701FCE">
        <w:rPr>
          <w:rFonts w:ascii="Karla" w:hAnsi="Karla"/>
          <w:sz w:val="24"/>
          <w:szCs w:val="24"/>
        </w:rPr>
        <w:t xml:space="preserve">Productivity Commission </w:t>
      </w:r>
      <w:r w:rsidR="00DD6CE1" w:rsidRPr="00701FCE">
        <w:rPr>
          <w:rFonts w:ascii="Karla" w:hAnsi="Karla"/>
          <w:sz w:val="24"/>
          <w:szCs w:val="24"/>
        </w:rPr>
        <w:t>has recommended a review of phone planning procedures</w:t>
      </w:r>
      <w:r w:rsidR="00092FEA">
        <w:rPr>
          <w:rFonts w:ascii="Karla" w:hAnsi="Karla"/>
          <w:sz w:val="24"/>
          <w:szCs w:val="24"/>
        </w:rPr>
        <w:t>,</w:t>
      </w:r>
      <w:r w:rsidR="00DD6CE1" w:rsidRPr="00701FCE">
        <w:rPr>
          <w:rFonts w:ascii="Karla" w:hAnsi="Karla"/>
          <w:sz w:val="24"/>
          <w:szCs w:val="24"/>
        </w:rPr>
        <w:t xml:space="preserve"> YDAS would recommend that phone planning is only used upon request of the individual participant.</w:t>
      </w:r>
      <w:r w:rsidR="002420B4" w:rsidRPr="00701FCE">
        <w:rPr>
          <w:rFonts w:ascii="Karla" w:hAnsi="Karla"/>
          <w:sz w:val="24"/>
          <w:szCs w:val="24"/>
        </w:rPr>
        <w:t xml:space="preserve"> </w:t>
      </w:r>
      <w:r w:rsidR="00F879C8" w:rsidRPr="00701FCE">
        <w:rPr>
          <w:rFonts w:ascii="Karla" w:hAnsi="Karla"/>
          <w:sz w:val="24"/>
          <w:szCs w:val="24"/>
        </w:rPr>
        <w:t>The planning process</w:t>
      </w:r>
      <w:r w:rsidR="00092FEA">
        <w:rPr>
          <w:rFonts w:ascii="Karla" w:hAnsi="Karla"/>
          <w:sz w:val="24"/>
          <w:szCs w:val="24"/>
        </w:rPr>
        <w:t xml:space="preserve"> can be quite extensive and include complex questioning.</w:t>
      </w:r>
      <w:r w:rsidR="00CD4E35">
        <w:rPr>
          <w:rFonts w:ascii="Karla" w:hAnsi="Karla"/>
          <w:sz w:val="24"/>
          <w:szCs w:val="24"/>
        </w:rPr>
        <w:t xml:space="preserve"> </w:t>
      </w:r>
      <w:r w:rsidR="00F879C8" w:rsidRPr="00701FCE">
        <w:rPr>
          <w:rFonts w:ascii="Karla" w:hAnsi="Karla"/>
          <w:sz w:val="24"/>
          <w:szCs w:val="24"/>
        </w:rPr>
        <w:t>It is the position of YDAS that phone planning places u</w:t>
      </w:r>
      <w:r w:rsidR="007934C4" w:rsidRPr="00701FCE">
        <w:rPr>
          <w:rFonts w:ascii="Karla" w:hAnsi="Karla"/>
          <w:sz w:val="24"/>
          <w:szCs w:val="24"/>
        </w:rPr>
        <w:t>ndue burden on the participant; losing much of the insight that would have been gained through face</w:t>
      </w:r>
      <w:r w:rsidR="00CD4E35">
        <w:rPr>
          <w:rFonts w:ascii="Karla" w:hAnsi="Karla"/>
          <w:sz w:val="24"/>
          <w:szCs w:val="24"/>
        </w:rPr>
        <w:t>-</w:t>
      </w:r>
      <w:r w:rsidR="007934C4" w:rsidRPr="00701FCE">
        <w:rPr>
          <w:rFonts w:ascii="Karla" w:hAnsi="Karla"/>
          <w:sz w:val="24"/>
          <w:szCs w:val="24"/>
        </w:rPr>
        <w:t>to</w:t>
      </w:r>
      <w:r w:rsidR="00CD4E35">
        <w:rPr>
          <w:rFonts w:ascii="Karla" w:hAnsi="Karla"/>
          <w:sz w:val="24"/>
          <w:szCs w:val="24"/>
        </w:rPr>
        <w:t>-</w:t>
      </w:r>
      <w:r w:rsidR="007934C4" w:rsidRPr="00701FCE">
        <w:rPr>
          <w:rFonts w:ascii="Karla" w:hAnsi="Karla"/>
          <w:sz w:val="24"/>
          <w:szCs w:val="24"/>
        </w:rPr>
        <w:t>face planning.</w:t>
      </w:r>
      <w:r w:rsidR="00F879C8" w:rsidRPr="00701FCE">
        <w:rPr>
          <w:rFonts w:ascii="Karla" w:hAnsi="Karla"/>
          <w:sz w:val="24"/>
          <w:szCs w:val="24"/>
        </w:rPr>
        <w:t xml:space="preserve"> </w:t>
      </w:r>
      <w:r w:rsidR="00E95E40" w:rsidRPr="00701FCE">
        <w:rPr>
          <w:rFonts w:ascii="Karla" w:hAnsi="Karla"/>
          <w:sz w:val="24"/>
          <w:szCs w:val="24"/>
        </w:rPr>
        <w:t>(</w:t>
      </w:r>
      <w:r w:rsidR="00701FCE">
        <w:rPr>
          <w:rFonts w:ascii="Karla" w:hAnsi="Karla"/>
          <w:sz w:val="24"/>
          <w:szCs w:val="24"/>
        </w:rPr>
        <w:t>Warr et. Al. 2017</w:t>
      </w:r>
      <w:r w:rsidR="00E95E40" w:rsidRPr="00701FCE">
        <w:rPr>
          <w:rFonts w:ascii="Karla" w:hAnsi="Karla"/>
          <w:sz w:val="24"/>
          <w:szCs w:val="24"/>
        </w:rPr>
        <w:t>)</w:t>
      </w:r>
    </w:p>
    <w:p w14:paraId="0DF03C77" w14:textId="5B9FBD40" w:rsidR="00BD563F" w:rsidRPr="00701FCE" w:rsidRDefault="004A12DF" w:rsidP="00701FCE">
      <w:pPr>
        <w:spacing w:line="360" w:lineRule="auto"/>
        <w:rPr>
          <w:rFonts w:ascii="Karla" w:hAnsi="Karla"/>
          <w:sz w:val="24"/>
          <w:szCs w:val="24"/>
        </w:rPr>
      </w:pPr>
      <w:r w:rsidRPr="00701FCE">
        <w:rPr>
          <w:rFonts w:ascii="Karla" w:hAnsi="Karla"/>
          <w:sz w:val="24"/>
          <w:szCs w:val="24"/>
        </w:rPr>
        <w:t>Educated and specialised planners would greatly reduce the burden on individual participants</w:t>
      </w:r>
      <w:r w:rsidR="00CD4E35">
        <w:rPr>
          <w:rFonts w:ascii="Karla" w:hAnsi="Karla"/>
          <w:sz w:val="24"/>
          <w:szCs w:val="24"/>
        </w:rPr>
        <w:t>,</w:t>
      </w:r>
      <w:r w:rsidRPr="00701FCE">
        <w:rPr>
          <w:rFonts w:ascii="Karla" w:hAnsi="Karla"/>
          <w:sz w:val="24"/>
          <w:szCs w:val="24"/>
        </w:rPr>
        <w:t xml:space="preserve"> with reduced capacity</w:t>
      </w:r>
      <w:r w:rsidR="002420B4" w:rsidRPr="00701FCE">
        <w:rPr>
          <w:rFonts w:ascii="Karla" w:hAnsi="Karla"/>
          <w:sz w:val="24"/>
          <w:szCs w:val="24"/>
        </w:rPr>
        <w:t xml:space="preserve"> or desire</w:t>
      </w:r>
      <w:r w:rsidRPr="00701FCE">
        <w:rPr>
          <w:rFonts w:ascii="Karla" w:hAnsi="Karla"/>
          <w:sz w:val="24"/>
          <w:szCs w:val="24"/>
        </w:rPr>
        <w:t xml:space="preserve"> to provide detailed explanations of the specifics of their </w:t>
      </w:r>
      <w:r w:rsidR="00E14024" w:rsidRPr="00701FCE">
        <w:rPr>
          <w:rFonts w:ascii="Karla" w:hAnsi="Karla"/>
          <w:sz w:val="24"/>
          <w:szCs w:val="24"/>
        </w:rPr>
        <w:t>disability.</w:t>
      </w:r>
      <w:r w:rsidRPr="00701FCE">
        <w:rPr>
          <w:rFonts w:ascii="Karla" w:hAnsi="Karla"/>
          <w:sz w:val="24"/>
          <w:szCs w:val="24"/>
        </w:rPr>
        <w:t xml:space="preserve"> </w:t>
      </w:r>
      <w:r w:rsidR="002420B4" w:rsidRPr="00701FCE">
        <w:rPr>
          <w:rFonts w:ascii="Karla" w:hAnsi="Karla"/>
          <w:sz w:val="24"/>
          <w:szCs w:val="24"/>
        </w:rPr>
        <w:t xml:space="preserve"> YDAS currently runs NDIS readiness workshops for young people with disability, where we find that many young people do not </w:t>
      </w:r>
      <w:r w:rsidR="002420B4" w:rsidRPr="00701FCE">
        <w:rPr>
          <w:rFonts w:ascii="Karla" w:hAnsi="Karla"/>
          <w:sz w:val="24"/>
          <w:szCs w:val="24"/>
        </w:rPr>
        <w:lastRenderedPageBreak/>
        <w:t xml:space="preserve">want to identify as disabled. </w:t>
      </w:r>
      <w:r w:rsidR="008022C5" w:rsidRPr="00701FCE">
        <w:rPr>
          <w:rFonts w:ascii="Karla" w:hAnsi="Karla"/>
          <w:sz w:val="24"/>
          <w:szCs w:val="24"/>
        </w:rPr>
        <w:t>Specialist</w:t>
      </w:r>
      <w:r w:rsidR="00E14024" w:rsidRPr="00701FCE">
        <w:rPr>
          <w:rFonts w:ascii="Karla" w:hAnsi="Karla"/>
          <w:sz w:val="24"/>
          <w:szCs w:val="24"/>
        </w:rPr>
        <w:t xml:space="preserve"> p</w:t>
      </w:r>
      <w:r w:rsidR="002F66B8" w:rsidRPr="00701FCE">
        <w:rPr>
          <w:rFonts w:ascii="Karla" w:hAnsi="Karla"/>
          <w:sz w:val="24"/>
          <w:szCs w:val="24"/>
        </w:rPr>
        <w:t>lanners should be trained to conduct meetings in a fashion that is not ‘impairment or disability-centric’</w:t>
      </w:r>
      <w:r w:rsidR="002420B4" w:rsidRPr="00701FCE">
        <w:rPr>
          <w:rFonts w:ascii="Karla" w:hAnsi="Karla"/>
          <w:sz w:val="24"/>
          <w:szCs w:val="24"/>
        </w:rPr>
        <w:t xml:space="preserve"> to make sure that young people coming to terms with their identity are able to </w:t>
      </w:r>
      <w:r w:rsidR="008022C5" w:rsidRPr="00701FCE">
        <w:rPr>
          <w:rFonts w:ascii="Karla" w:hAnsi="Karla"/>
          <w:sz w:val="24"/>
          <w:szCs w:val="24"/>
        </w:rPr>
        <w:t>fully participate in</w:t>
      </w:r>
      <w:r w:rsidR="00E14024" w:rsidRPr="00701FCE">
        <w:rPr>
          <w:rFonts w:ascii="Karla" w:hAnsi="Karla"/>
          <w:sz w:val="24"/>
          <w:szCs w:val="24"/>
        </w:rPr>
        <w:t xml:space="preserve"> the</w:t>
      </w:r>
      <w:r w:rsidR="008022C5" w:rsidRPr="00701FCE">
        <w:rPr>
          <w:rFonts w:ascii="Karla" w:hAnsi="Karla"/>
          <w:sz w:val="24"/>
          <w:szCs w:val="24"/>
        </w:rPr>
        <w:t xml:space="preserve"> planning</w:t>
      </w:r>
      <w:r w:rsidR="00E14024" w:rsidRPr="00701FCE">
        <w:rPr>
          <w:rFonts w:ascii="Karla" w:hAnsi="Karla"/>
          <w:sz w:val="24"/>
          <w:szCs w:val="24"/>
        </w:rPr>
        <w:t xml:space="preserve"> process.</w:t>
      </w:r>
      <w:r w:rsidR="007B5339" w:rsidRPr="00701FCE">
        <w:rPr>
          <w:rFonts w:ascii="Karla" w:hAnsi="Karla"/>
          <w:sz w:val="24"/>
          <w:szCs w:val="24"/>
        </w:rPr>
        <w:t xml:space="preserve"> </w:t>
      </w:r>
    </w:p>
    <w:p w14:paraId="50F63355" w14:textId="78821907" w:rsidR="007B5339" w:rsidRPr="00701FCE" w:rsidRDefault="00BD563F" w:rsidP="00701FCE">
      <w:pPr>
        <w:spacing w:line="360" w:lineRule="auto"/>
        <w:rPr>
          <w:rFonts w:ascii="Karla" w:hAnsi="Karla"/>
          <w:sz w:val="24"/>
          <w:szCs w:val="24"/>
          <w:shd w:val="clear" w:color="auto" w:fill="FFFFFF"/>
        </w:rPr>
      </w:pPr>
      <w:r w:rsidRPr="00701FCE">
        <w:rPr>
          <w:rFonts w:ascii="Karla" w:hAnsi="Karla"/>
          <w:color w:val="000000"/>
          <w:sz w:val="24"/>
          <w:szCs w:val="24"/>
          <w:shd w:val="clear" w:color="auto" w:fill="FFFFFF"/>
        </w:rPr>
        <w:t xml:space="preserve">General Principal 8 of the NDIS states </w:t>
      </w:r>
      <w:r w:rsidR="00CD4E35">
        <w:rPr>
          <w:rFonts w:ascii="Karla" w:hAnsi="Karla"/>
          <w:color w:val="000000"/>
          <w:sz w:val="24"/>
          <w:szCs w:val="24"/>
          <w:shd w:val="clear" w:color="auto" w:fill="FFFFFF"/>
        </w:rPr>
        <w:t>p</w:t>
      </w:r>
      <w:r w:rsidRPr="00701FCE">
        <w:rPr>
          <w:rFonts w:ascii="Karla" w:hAnsi="Karla"/>
          <w:color w:val="000000"/>
          <w:sz w:val="24"/>
          <w:szCs w:val="24"/>
          <w:shd w:val="clear" w:color="auto" w:fill="FFFFFF"/>
        </w:rPr>
        <w:t xml:space="preserve">eople with disability have the same right as other members of Australian society to be able to determine their own best </w:t>
      </w:r>
      <w:r w:rsidRPr="00701FCE">
        <w:rPr>
          <w:rFonts w:ascii="Karla" w:hAnsi="Karla"/>
          <w:sz w:val="24"/>
          <w:szCs w:val="24"/>
          <w:shd w:val="clear" w:color="auto" w:fill="FFFFFF"/>
        </w:rPr>
        <w:t>interests, including the right to exercise choice and control, and to engage as equal partners in decisions that will affect their lives, to the full extent of their capacity.</w:t>
      </w:r>
      <w:r w:rsidR="00E95E40" w:rsidRPr="00701FCE">
        <w:rPr>
          <w:rFonts w:ascii="Karla" w:hAnsi="Karla"/>
          <w:sz w:val="24"/>
          <w:szCs w:val="24"/>
          <w:shd w:val="clear" w:color="auto" w:fill="FFFFFF"/>
        </w:rPr>
        <w:t>(</w:t>
      </w:r>
      <w:r w:rsidR="00701FCE">
        <w:rPr>
          <w:rFonts w:ascii="Karla" w:hAnsi="Karla"/>
          <w:sz w:val="24"/>
          <w:szCs w:val="24"/>
          <w:shd w:val="clear" w:color="auto" w:fill="FFFFFF"/>
        </w:rPr>
        <w:t>NDIS Act 2013</w:t>
      </w:r>
      <w:r w:rsidR="00E95E40" w:rsidRPr="00701FCE">
        <w:rPr>
          <w:rFonts w:ascii="Karla" w:hAnsi="Karla"/>
          <w:sz w:val="24"/>
          <w:szCs w:val="24"/>
          <w:shd w:val="clear" w:color="auto" w:fill="FFFFFF"/>
        </w:rPr>
        <w:t>)</w:t>
      </w:r>
      <w:r w:rsidRPr="00701FCE">
        <w:rPr>
          <w:rFonts w:ascii="Karla" w:hAnsi="Karla"/>
          <w:sz w:val="24"/>
          <w:szCs w:val="24"/>
          <w:shd w:val="clear" w:color="auto" w:fill="FFFFFF"/>
        </w:rPr>
        <w:t xml:space="preserve"> </w:t>
      </w:r>
      <w:r w:rsidR="007B5339" w:rsidRPr="00701FCE">
        <w:rPr>
          <w:rFonts w:ascii="Karla" w:hAnsi="Karla"/>
          <w:sz w:val="24"/>
          <w:szCs w:val="24"/>
        </w:rPr>
        <w:t>YDAS</w:t>
      </w:r>
      <w:r w:rsidRPr="00701FCE">
        <w:rPr>
          <w:rFonts w:ascii="Karla" w:hAnsi="Karla"/>
          <w:sz w:val="24"/>
          <w:szCs w:val="24"/>
          <w:shd w:val="clear" w:color="auto" w:fill="FFFFFF"/>
        </w:rPr>
        <w:t xml:space="preserve"> is unique because it is directed by the young person with disability themselves</w:t>
      </w:r>
      <w:r w:rsidRPr="00701FCE">
        <w:rPr>
          <w:rFonts w:ascii="Karla" w:hAnsi="Karla"/>
          <w:sz w:val="24"/>
          <w:szCs w:val="24"/>
        </w:rPr>
        <w:t xml:space="preserve"> and thr</w:t>
      </w:r>
      <w:r w:rsidR="00B82B03">
        <w:rPr>
          <w:rFonts w:ascii="Karla" w:hAnsi="Karla"/>
          <w:sz w:val="24"/>
          <w:szCs w:val="24"/>
        </w:rPr>
        <w:t xml:space="preserve">ough this inclusion we </w:t>
      </w:r>
      <w:r w:rsidR="007B5339" w:rsidRPr="00701FCE">
        <w:rPr>
          <w:rFonts w:ascii="Karla" w:hAnsi="Karla"/>
          <w:sz w:val="24"/>
          <w:szCs w:val="24"/>
        </w:rPr>
        <w:t>continually undertak</w:t>
      </w:r>
      <w:r w:rsidR="00B82B03">
        <w:rPr>
          <w:rFonts w:ascii="Karla" w:hAnsi="Karla"/>
          <w:sz w:val="24"/>
          <w:szCs w:val="24"/>
        </w:rPr>
        <w:t>e</w:t>
      </w:r>
      <w:r w:rsidR="007B5339" w:rsidRPr="00701FCE">
        <w:rPr>
          <w:rFonts w:ascii="Karla" w:hAnsi="Karla"/>
          <w:sz w:val="24"/>
          <w:szCs w:val="24"/>
        </w:rPr>
        <w:t xml:space="preserve"> systemic advocacy and work on policy issues that are important to young people with </w:t>
      </w:r>
      <w:r w:rsidR="00CD4E35" w:rsidRPr="00701FCE">
        <w:rPr>
          <w:rFonts w:ascii="Karla" w:hAnsi="Karla"/>
          <w:sz w:val="24"/>
          <w:szCs w:val="24"/>
        </w:rPr>
        <w:t>disabilit</w:t>
      </w:r>
      <w:r w:rsidR="00CD4E35">
        <w:rPr>
          <w:rFonts w:ascii="Karla" w:hAnsi="Karla"/>
          <w:sz w:val="24"/>
          <w:szCs w:val="24"/>
        </w:rPr>
        <w:t>y</w:t>
      </w:r>
      <w:r w:rsidR="00CD4E35" w:rsidRPr="00701FCE">
        <w:rPr>
          <w:rFonts w:ascii="Karla" w:hAnsi="Karla"/>
          <w:sz w:val="24"/>
          <w:szCs w:val="24"/>
        </w:rPr>
        <w:t xml:space="preserve"> </w:t>
      </w:r>
      <w:r w:rsidR="007B5339" w:rsidRPr="00701FCE">
        <w:rPr>
          <w:rFonts w:ascii="Karla" w:hAnsi="Karla"/>
          <w:sz w:val="24"/>
          <w:szCs w:val="24"/>
        </w:rPr>
        <w:t xml:space="preserve">such as housing, independent living, employment and education. We work to ensure that the interests of young people with disability are heard by government and other decision-makers. </w:t>
      </w:r>
      <w:r w:rsidR="007B5339" w:rsidRPr="00701FCE">
        <w:rPr>
          <w:rFonts w:ascii="Karla" w:hAnsi="Karla"/>
          <w:sz w:val="24"/>
          <w:szCs w:val="24"/>
          <w:shd w:val="clear" w:color="auto" w:fill="FFFFFF"/>
        </w:rPr>
        <w:t xml:space="preserve">We work directly with the young person to help them achieve the outcomes they want. </w:t>
      </w:r>
    </w:p>
    <w:p w14:paraId="5903A02E" w14:textId="698AFCAD" w:rsidR="007B5339" w:rsidRPr="00701FCE" w:rsidRDefault="007B5339" w:rsidP="00701FCE">
      <w:pPr>
        <w:spacing w:line="360" w:lineRule="auto"/>
        <w:rPr>
          <w:rFonts w:ascii="Karla" w:hAnsi="Karla"/>
          <w:sz w:val="24"/>
          <w:szCs w:val="24"/>
        </w:rPr>
      </w:pPr>
      <w:r w:rsidRPr="00701FCE">
        <w:rPr>
          <w:rFonts w:ascii="Karla" w:hAnsi="Karla"/>
          <w:b/>
          <w:sz w:val="24"/>
          <w:szCs w:val="24"/>
          <w:shd w:val="clear" w:color="auto" w:fill="FFFFFF"/>
        </w:rPr>
        <w:t>Recommendation:</w:t>
      </w:r>
      <w:r w:rsidRPr="00701FCE">
        <w:rPr>
          <w:rFonts w:ascii="Karla" w:hAnsi="Karla"/>
          <w:sz w:val="24"/>
          <w:szCs w:val="24"/>
          <w:shd w:val="clear" w:color="auto" w:fill="FFFFFF"/>
        </w:rPr>
        <w:t xml:space="preserve"> YDAS would encourage the NDIS to continue to work towards </w:t>
      </w:r>
      <w:r w:rsidR="000830E1" w:rsidRPr="00701FCE">
        <w:rPr>
          <w:rFonts w:ascii="Karla" w:hAnsi="Karla"/>
          <w:sz w:val="24"/>
          <w:szCs w:val="24"/>
          <w:shd w:val="clear" w:color="auto" w:fill="FFFFFF"/>
        </w:rPr>
        <w:t>a person centred model where the person with disability is the ultimate decision maker in their own lives; exercising all possible choice and control.</w:t>
      </w:r>
    </w:p>
    <w:p w14:paraId="6A2E94E1" w14:textId="006A06E7" w:rsidR="00997DF7" w:rsidRPr="00701FCE" w:rsidRDefault="00D032B8" w:rsidP="00701FCE">
      <w:pPr>
        <w:spacing w:line="360" w:lineRule="auto"/>
        <w:rPr>
          <w:rFonts w:ascii="Karla" w:hAnsi="Karla"/>
          <w:sz w:val="24"/>
          <w:szCs w:val="24"/>
        </w:rPr>
      </w:pPr>
      <w:r w:rsidRPr="00701FCE">
        <w:rPr>
          <w:rFonts w:ascii="Karla" w:hAnsi="Karla"/>
          <w:sz w:val="24"/>
          <w:szCs w:val="24"/>
        </w:rPr>
        <w:t>YDAS recognises the discussions involving mental health and family instability can be difficult for young people to take part in.</w:t>
      </w:r>
      <w:r w:rsidR="007B5339" w:rsidRPr="00701FCE">
        <w:rPr>
          <w:rFonts w:ascii="Karla" w:hAnsi="Karla"/>
          <w:sz w:val="24"/>
          <w:szCs w:val="24"/>
        </w:rPr>
        <w:t xml:space="preserve"> </w:t>
      </w:r>
    </w:p>
    <w:p w14:paraId="6D0E69A0" w14:textId="77777777" w:rsidR="00340336" w:rsidRPr="00701FCE" w:rsidRDefault="00340336" w:rsidP="00701FCE">
      <w:pPr>
        <w:spacing w:line="360" w:lineRule="auto"/>
        <w:rPr>
          <w:rFonts w:ascii="Karla" w:hAnsi="Karla"/>
          <w:b/>
          <w:sz w:val="24"/>
          <w:szCs w:val="24"/>
        </w:rPr>
      </w:pPr>
    </w:p>
    <w:p w14:paraId="5CF70374" w14:textId="77777777" w:rsidR="00997DF7" w:rsidRPr="00701FCE" w:rsidRDefault="00ED62CF" w:rsidP="00701FCE">
      <w:pPr>
        <w:spacing w:line="360" w:lineRule="auto"/>
        <w:rPr>
          <w:rFonts w:ascii="Karla" w:hAnsi="Karla"/>
          <w:b/>
          <w:sz w:val="40"/>
          <w:szCs w:val="40"/>
        </w:rPr>
      </w:pPr>
      <w:r w:rsidRPr="00701FCE">
        <w:rPr>
          <w:rFonts w:ascii="Karla" w:hAnsi="Karla"/>
          <w:b/>
          <w:sz w:val="40"/>
          <w:szCs w:val="40"/>
        </w:rPr>
        <w:t>Interfaces, education, employment, health and housing (ILC)</w:t>
      </w:r>
    </w:p>
    <w:p w14:paraId="0B4C5B60" w14:textId="4D0D491F" w:rsidR="00A85584" w:rsidRPr="00701FCE" w:rsidRDefault="00A85584" w:rsidP="00701FCE">
      <w:pPr>
        <w:spacing w:line="360" w:lineRule="auto"/>
        <w:rPr>
          <w:rFonts w:ascii="Karla" w:hAnsi="Karla"/>
          <w:sz w:val="24"/>
          <w:szCs w:val="24"/>
        </w:rPr>
      </w:pPr>
      <w:r w:rsidRPr="00701FCE">
        <w:rPr>
          <w:rFonts w:ascii="Karla" w:hAnsi="Karla"/>
          <w:sz w:val="24"/>
          <w:szCs w:val="24"/>
        </w:rPr>
        <w:t>A</w:t>
      </w:r>
      <w:r w:rsidR="008937B8" w:rsidRPr="00701FCE">
        <w:rPr>
          <w:rFonts w:ascii="Karla" w:hAnsi="Karla"/>
          <w:sz w:val="24"/>
          <w:szCs w:val="24"/>
        </w:rPr>
        <w:t xml:space="preserve">ccess to an appropriate NDIS </w:t>
      </w:r>
      <w:r w:rsidR="008336AA" w:rsidRPr="00701FCE">
        <w:rPr>
          <w:rFonts w:ascii="Karla" w:hAnsi="Karla"/>
          <w:sz w:val="24"/>
          <w:szCs w:val="24"/>
        </w:rPr>
        <w:t xml:space="preserve">plan </w:t>
      </w:r>
      <w:r w:rsidR="006F2736" w:rsidRPr="00701FCE">
        <w:rPr>
          <w:rFonts w:ascii="Karla" w:hAnsi="Karla"/>
          <w:sz w:val="24"/>
          <w:szCs w:val="24"/>
        </w:rPr>
        <w:t>can</w:t>
      </w:r>
      <w:r w:rsidR="008937B8" w:rsidRPr="00701FCE">
        <w:rPr>
          <w:rFonts w:ascii="Karla" w:hAnsi="Karla"/>
          <w:sz w:val="24"/>
          <w:szCs w:val="24"/>
        </w:rPr>
        <w:t xml:space="preserve"> </w:t>
      </w:r>
      <w:r w:rsidR="001E4AFE" w:rsidRPr="00701FCE">
        <w:rPr>
          <w:rFonts w:ascii="Karla" w:hAnsi="Karla"/>
          <w:sz w:val="24"/>
          <w:szCs w:val="24"/>
        </w:rPr>
        <w:t>significantly</w:t>
      </w:r>
      <w:r w:rsidR="008937B8" w:rsidRPr="00701FCE">
        <w:rPr>
          <w:rFonts w:ascii="Karla" w:hAnsi="Karla"/>
          <w:sz w:val="24"/>
          <w:szCs w:val="24"/>
        </w:rPr>
        <w:t xml:space="preserve"> improve the development of a young person with disability.</w:t>
      </w:r>
      <w:r w:rsidR="00705035" w:rsidRPr="00701FCE">
        <w:rPr>
          <w:rFonts w:ascii="Karla" w:hAnsi="Karla"/>
          <w:sz w:val="24"/>
          <w:szCs w:val="24"/>
        </w:rPr>
        <w:t xml:space="preserve"> </w:t>
      </w:r>
      <w:r w:rsidRPr="00701FCE">
        <w:rPr>
          <w:rFonts w:ascii="Karla" w:hAnsi="Karla"/>
          <w:sz w:val="24"/>
          <w:szCs w:val="24"/>
        </w:rPr>
        <w:t xml:space="preserve"> For young people, an appropriate plan has to take into account some of the complexities related to interface arrangements. Young people living ordinary lives undergo major life transitions: school to work, home to independent living. This can cause a range of issues such as</w:t>
      </w:r>
      <w:r w:rsidR="005F40B1" w:rsidRPr="00701FCE">
        <w:rPr>
          <w:rFonts w:ascii="Karla" w:hAnsi="Karla"/>
          <w:sz w:val="24"/>
          <w:szCs w:val="24"/>
        </w:rPr>
        <w:t xml:space="preserve"> a need for </w:t>
      </w:r>
      <w:r w:rsidR="005F40B1" w:rsidRPr="00701FCE">
        <w:rPr>
          <w:rFonts w:ascii="Karla" w:hAnsi="Karla"/>
          <w:sz w:val="24"/>
          <w:szCs w:val="24"/>
        </w:rPr>
        <w:lastRenderedPageBreak/>
        <w:t>adaptive supports, consideration of changing mental health and assistance with skills development or capacity building.</w:t>
      </w:r>
    </w:p>
    <w:p w14:paraId="256043FE" w14:textId="11BB1B8E" w:rsidR="009227A8" w:rsidRPr="00014AAB" w:rsidRDefault="003F4067" w:rsidP="00701FCE">
      <w:pPr>
        <w:spacing w:line="360" w:lineRule="auto"/>
        <w:rPr>
          <w:rFonts w:ascii="Karla" w:hAnsi="Karla"/>
          <w:b/>
          <w:sz w:val="24"/>
          <w:szCs w:val="24"/>
        </w:rPr>
      </w:pPr>
      <w:r w:rsidRPr="00701FCE">
        <w:rPr>
          <w:rFonts w:ascii="Karla" w:hAnsi="Karla"/>
          <w:sz w:val="24"/>
          <w:szCs w:val="24"/>
        </w:rPr>
        <w:t>Effective</w:t>
      </w:r>
      <w:r w:rsidR="00705035" w:rsidRPr="00701FCE">
        <w:rPr>
          <w:rFonts w:ascii="Karla" w:hAnsi="Karla"/>
          <w:sz w:val="24"/>
          <w:szCs w:val="24"/>
        </w:rPr>
        <w:t xml:space="preserve"> use of ILC supports</w:t>
      </w:r>
      <w:r w:rsidR="00A85584" w:rsidRPr="00701FCE">
        <w:rPr>
          <w:rFonts w:ascii="Karla" w:hAnsi="Karla"/>
          <w:sz w:val="24"/>
          <w:szCs w:val="24"/>
        </w:rPr>
        <w:t xml:space="preserve"> is also key,</w:t>
      </w:r>
      <w:r w:rsidR="00705035" w:rsidRPr="00701FCE">
        <w:rPr>
          <w:rFonts w:ascii="Karla" w:hAnsi="Karla"/>
          <w:sz w:val="24"/>
          <w:szCs w:val="24"/>
        </w:rPr>
        <w:t xml:space="preserve"> as </w:t>
      </w:r>
      <w:r w:rsidR="00AE18CB" w:rsidRPr="00701FCE">
        <w:rPr>
          <w:rFonts w:ascii="Karla" w:hAnsi="Karla"/>
          <w:sz w:val="24"/>
          <w:szCs w:val="24"/>
        </w:rPr>
        <w:t xml:space="preserve">a lack of </w:t>
      </w:r>
      <w:r w:rsidR="00705035" w:rsidRPr="00701FCE">
        <w:rPr>
          <w:rFonts w:ascii="Karla" w:hAnsi="Karla"/>
          <w:sz w:val="24"/>
          <w:szCs w:val="24"/>
        </w:rPr>
        <w:t xml:space="preserve">economic inclusion is a primary factor in continued reliance on welfare and supports. </w:t>
      </w:r>
      <w:r w:rsidR="007B5339" w:rsidRPr="00701FCE">
        <w:rPr>
          <w:rFonts w:ascii="Karla" w:hAnsi="Karla"/>
          <w:sz w:val="24"/>
          <w:szCs w:val="24"/>
        </w:rPr>
        <w:t xml:space="preserve">According to the 2012 report; </w:t>
      </w:r>
      <w:r w:rsidR="007B5339" w:rsidRPr="00701FCE">
        <w:rPr>
          <w:rFonts w:ascii="Karla" w:hAnsi="Karla"/>
          <w:i/>
          <w:sz w:val="24"/>
          <w:szCs w:val="24"/>
        </w:rPr>
        <w:t xml:space="preserve">Social Inclusion in Australia – How is Australia fairing? </w:t>
      </w:r>
      <w:r w:rsidR="007B5339" w:rsidRPr="00701FCE">
        <w:rPr>
          <w:rFonts w:ascii="Karla" w:hAnsi="Karla"/>
          <w:sz w:val="24"/>
          <w:szCs w:val="24"/>
        </w:rPr>
        <w:t xml:space="preserve"> The presence of disability is often an indicator of low economic resources and financial stress.</w:t>
      </w:r>
      <w:r w:rsidR="00014AAB">
        <w:rPr>
          <w:rFonts w:ascii="Karla" w:hAnsi="Karla"/>
          <w:sz w:val="24"/>
          <w:szCs w:val="24"/>
        </w:rPr>
        <w:t xml:space="preserve"> </w:t>
      </w:r>
      <w:r w:rsidR="00E95E40" w:rsidRPr="00701FCE">
        <w:rPr>
          <w:rFonts w:ascii="Karla" w:hAnsi="Karla"/>
          <w:sz w:val="24"/>
          <w:szCs w:val="24"/>
        </w:rPr>
        <w:t>(</w:t>
      </w:r>
      <w:r w:rsidR="00701FCE">
        <w:rPr>
          <w:rFonts w:ascii="Karla" w:hAnsi="Karla"/>
          <w:sz w:val="24"/>
          <w:szCs w:val="24"/>
        </w:rPr>
        <w:t>ASI</w:t>
      </w:r>
      <w:r w:rsidR="00701FCE">
        <w:rPr>
          <w:rFonts w:ascii="Karla" w:hAnsi="Karla"/>
          <w:sz w:val="24"/>
          <w:szCs w:val="24"/>
        </w:rPr>
        <w:t>B</w:t>
      </w:r>
      <w:r w:rsidR="00701FCE">
        <w:rPr>
          <w:rFonts w:ascii="Karla" w:hAnsi="Karla"/>
          <w:sz w:val="24"/>
          <w:szCs w:val="24"/>
        </w:rPr>
        <w:t xml:space="preserve"> </w:t>
      </w:r>
      <w:r w:rsidR="00701FCE">
        <w:rPr>
          <w:rFonts w:ascii="Karla" w:hAnsi="Karla"/>
          <w:sz w:val="24"/>
          <w:szCs w:val="24"/>
        </w:rPr>
        <w:t>2012</w:t>
      </w:r>
      <w:r w:rsidR="00E95E40" w:rsidRPr="00701FCE">
        <w:rPr>
          <w:rFonts w:ascii="Karla" w:hAnsi="Karla"/>
          <w:sz w:val="24"/>
          <w:szCs w:val="24"/>
        </w:rPr>
        <w:t>)</w:t>
      </w:r>
      <w:r w:rsidR="007B5339" w:rsidRPr="00701FCE">
        <w:rPr>
          <w:rFonts w:ascii="Karla" w:hAnsi="Karla"/>
          <w:sz w:val="24"/>
          <w:szCs w:val="24"/>
        </w:rPr>
        <w:t xml:space="preserve"> </w:t>
      </w:r>
      <w:r w:rsidR="00705035" w:rsidRPr="00701FCE">
        <w:rPr>
          <w:rFonts w:ascii="Karla" w:hAnsi="Karla"/>
          <w:sz w:val="24"/>
          <w:szCs w:val="24"/>
        </w:rPr>
        <w:t xml:space="preserve">While little is known regarding predicators to employment for people with </w:t>
      </w:r>
      <w:r w:rsidR="00CD4E35" w:rsidRPr="00701FCE">
        <w:rPr>
          <w:rFonts w:ascii="Karla" w:hAnsi="Karla"/>
          <w:sz w:val="24"/>
          <w:szCs w:val="24"/>
        </w:rPr>
        <w:t>disabilit</w:t>
      </w:r>
      <w:r w:rsidR="00CD4E35">
        <w:rPr>
          <w:rFonts w:ascii="Karla" w:hAnsi="Karla"/>
          <w:sz w:val="24"/>
          <w:szCs w:val="24"/>
        </w:rPr>
        <w:t>y</w:t>
      </w:r>
      <w:r w:rsidR="00CD4E35" w:rsidRPr="00701FCE">
        <w:rPr>
          <w:rFonts w:ascii="Karla" w:hAnsi="Karla"/>
          <w:sz w:val="24"/>
          <w:szCs w:val="24"/>
        </w:rPr>
        <w:t xml:space="preserve"> </w:t>
      </w:r>
      <w:r w:rsidR="00F879C8" w:rsidRPr="00701FCE">
        <w:rPr>
          <w:rFonts w:ascii="Karla" w:hAnsi="Karla"/>
          <w:sz w:val="24"/>
          <w:szCs w:val="24"/>
        </w:rPr>
        <w:t>there is at the very least a need for greater accessibility</w:t>
      </w:r>
      <w:r w:rsidR="00AE18CB" w:rsidRPr="00701FCE">
        <w:rPr>
          <w:rFonts w:ascii="Karla" w:hAnsi="Karla"/>
          <w:sz w:val="24"/>
          <w:szCs w:val="24"/>
        </w:rPr>
        <w:t xml:space="preserve"> of mainstream </w:t>
      </w:r>
      <w:r w:rsidR="00F879C8" w:rsidRPr="00701FCE">
        <w:rPr>
          <w:rFonts w:ascii="Karla" w:hAnsi="Karla"/>
          <w:sz w:val="24"/>
          <w:szCs w:val="24"/>
        </w:rPr>
        <w:t>systems.</w:t>
      </w:r>
      <w:r w:rsidR="00014AAB">
        <w:rPr>
          <w:rFonts w:ascii="Karla" w:hAnsi="Karla"/>
          <w:sz w:val="24"/>
          <w:szCs w:val="24"/>
        </w:rPr>
        <w:t xml:space="preserve"> </w:t>
      </w:r>
      <w:r w:rsidR="00E95E40" w:rsidRPr="00701FCE">
        <w:rPr>
          <w:rFonts w:ascii="Karla" w:hAnsi="Karla"/>
          <w:sz w:val="24"/>
          <w:szCs w:val="24"/>
        </w:rPr>
        <w:t>(</w:t>
      </w:r>
      <w:r w:rsidR="00014AAB">
        <w:rPr>
          <w:rFonts w:ascii="Karla" w:hAnsi="Karla"/>
          <w:sz w:val="24"/>
          <w:szCs w:val="24"/>
        </w:rPr>
        <w:t>Lindsay 2015 &amp; Honey 2014</w:t>
      </w:r>
      <w:r w:rsidR="00E95E40" w:rsidRPr="00701FCE">
        <w:rPr>
          <w:rFonts w:ascii="Karla" w:hAnsi="Karla"/>
          <w:sz w:val="24"/>
          <w:szCs w:val="24"/>
        </w:rPr>
        <w:t>)</w:t>
      </w:r>
      <w:r w:rsidR="00F879C8" w:rsidRPr="00701FCE">
        <w:rPr>
          <w:rFonts w:ascii="Karla" w:hAnsi="Karla"/>
          <w:sz w:val="24"/>
          <w:szCs w:val="24"/>
        </w:rPr>
        <w:t xml:space="preserve"> A recent</w:t>
      </w:r>
      <w:r w:rsidR="00C84CC4" w:rsidRPr="00701FCE">
        <w:rPr>
          <w:rFonts w:ascii="Karla" w:hAnsi="Karla"/>
          <w:sz w:val="24"/>
          <w:szCs w:val="24"/>
        </w:rPr>
        <w:t xml:space="preserve"> review of Disability Employment Services revealed that the system continues to lack a long term impact.</w:t>
      </w:r>
      <w:r w:rsidR="00F879C8" w:rsidRPr="00701FCE">
        <w:rPr>
          <w:rFonts w:ascii="Karla" w:hAnsi="Karla"/>
          <w:sz w:val="24"/>
          <w:szCs w:val="24"/>
        </w:rPr>
        <w:t xml:space="preserve"> </w:t>
      </w:r>
      <w:r w:rsidR="0081178A" w:rsidRPr="00701FCE">
        <w:rPr>
          <w:rFonts w:ascii="Karla" w:hAnsi="Karla"/>
          <w:sz w:val="24"/>
          <w:szCs w:val="24"/>
        </w:rPr>
        <w:t xml:space="preserve">Our reading of the </w:t>
      </w:r>
      <w:r w:rsidR="00555ABB" w:rsidRPr="00701FCE">
        <w:rPr>
          <w:rFonts w:ascii="Karla" w:hAnsi="Karla"/>
          <w:sz w:val="24"/>
          <w:szCs w:val="24"/>
        </w:rPr>
        <w:t>recent DES outcome</w:t>
      </w:r>
      <w:r w:rsidR="0081178A" w:rsidRPr="00701FCE">
        <w:rPr>
          <w:rFonts w:ascii="Karla" w:hAnsi="Karla"/>
          <w:sz w:val="24"/>
          <w:szCs w:val="24"/>
        </w:rPr>
        <w:t xml:space="preserve"> data would suggest that as </w:t>
      </w:r>
      <w:r w:rsidR="00F879C8" w:rsidRPr="00701FCE">
        <w:rPr>
          <w:rFonts w:ascii="Karla" w:hAnsi="Karla"/>
          <w:sz w:val="24"/>
          <w:szCs w:val="24"/>
        </w:rPr>
        <w:t>few as 1 out of 10 people maintain employment after six months when utilising Disability Employment Services.</w:t>
      </w:r>
      <w:r w:rsidR="00014AAB">
        <w:rPr>
          <w:rFonts w:ascii="Karla" w:hAnsi="Karla"/>
          <w:sz w:val="24"/>
          <w:szCs w:val="24"/>
        </w:rPr>
        <w:t xml:space="preserve"> </w:t>
      </w:r>
      <w:r w:rsidR="00E95E40" w:rsidRPr="00701FCE">
        <w:rPr>
          <w:rFonts w:ascii="Karla" w:hAnsi="Karla"/>
          <w:sz w:val="24"/>
          <w:szCs w:val="24"/>
        </w:rPr>
        <w:t>(</w:t>
      </w:r>
      <w:r w:rsidR="00014AAB">
        <w:rPr>
          <w:rFonts w:ascii="Karla" w:hAnsi="Karla"/>
          <w:sz w:val="24"/>
          <w:szCs w:val="24"/>
        </w:rPr>
        <w:t>DSS 2016)</w:t>
      </w:r>
      <w:r w:rsidR="00C84CC4" w:rsidRPr="00701FCE">
        <w:rPr>
          <w:rFonts w:ascii="Karla" w:hAnsi="Karla"/>
          <w:sz w:val="24"/>
          <w:szCs w:val="24"/>
        </w:rPr>
        <w:t xml:space="preserve"> This </w:t>
      </w:r>
      <w:r w:rsidR="0081178A" w:rsidRPr="00701FCE">
        <w:rPr>
          <w:rFonts w:ascii="Karla" w:hAnsi="Karla"/>
          <w:sz w:val="24"/>
          <w:szCs w:val="24"/>
        </w:rPr>
        <w:t xml:space="preserve">data is further evidence of the </w:t>
      </w:r>
      <w:r w:rsidR="00C84CC4" w:rsidRPr="00701FCE">
        <w:rPr>
          <w:rFonts w:ascii="Karla" w:hAnsi="Karla"/>
          <w:sz w:val="24"/>
          <w:szCs w:val="24"/>
        </w:rPr>
        <w:t xml:space="preserve">need for people with </w:t>
      </w:r>
      <w:r w:rsidR="00CD4E35" w:rsidRPr="00701FCE">
        <w:rPr>
          <w:rFonts w:ascii="Karla" w:hAnsi="Karla"/>
          <w:sz w:val="24"/>
          <w:szCs w:val="24"/>
        </w:rPr>
        <w:t>disabilit</w:t>
      </w:r>
      <w:r w:rsidR="00CD4E35">
        <w:rPr>
          <w:rFonts w:ascii="Karla" w:hAnsi="Karla"/>
          <w:sz w:val="24"/>
          <w:szCs w:val="24"/>
        </w:rPr>
        <w:t>y</w:t>
      </w:r>
      <w:r w:rsidR="00CD4E35" w:rsidRPr="00014AAB">
        <w:rPr>
          <w:rFonts w:ascii="Karla" w:hAnsi="Karla"/>
          <w:sz w:val="24"/>
          <w:szCs w:val="24"/>
        </w:rPr>
        <w:t xml:space="preserve"> </w:t>
      </w:r>
      <w:r w:rsidR="00C84CC4" w:rsidRPr="00014AAB">
        <w:rPr>
          <w:rFonts w:ascii="Karla" w:hAnsi="Karla"/>
          <w:sz w:val="24"/>
          <w:szCs w:val="24"/>
        </w:rPr>
        <w:t>to</w:t>
      </w:r>
      <w:r w:rsidR="0081178A" w:rsidRPr="00014AAB">
        <w:rPr>
          <w:rFonts w:ascii="Karla" w:hAnsi="Karla"/>
          <w:sz w:val="24"/>
          <w:szCs w:val="24"/>
        </w:rPr>
        <w:t xml:space="preserve"> have greater choice and be given the opportunity to</w:t>
      </w:r>
      <w:r w:rsidR="00B74985" w:rsidRPr="00014AAB">
        <w:rPr>
          <w:rFonts w:ascii="Karla" w:hAnsi="Karla"/>
          <w:sz w:val="24"/>
          <w:szCs w:val="24"/>
        </w:rPr>
        <w:t xml:space="preserve"> </w:t>
      </w:r>
      <w:r w:rsidR="009227A8" w:rsidRPr="00014AAB">
        <w:rPr>
          <w:rFonts w:ascii="Karla" w:hAnsi="Karla"/>
          <w:sz w:val="24"/>
          <w:szCs w:val="24"/>
        </w:rPr>
        <w:t>interface</w:t>
      </w:r>
      <w:r w:rsidR="00C84CC4" w:rsidRPr="00014AAB">
        <w:rPr>
          <w:rFonts w:ascii="Karla" w:hAnsi="Karla"/>
          <w:sz w:val="24"/>
          <w:szCs w:val="24"/>
        </w:rPr>
        <w:t xml:space="preserve"> with mainstream systems. Segregation</w:t>
      </w:r>
      <w:r w:rsidR="00CD4E35">
        <w:rPr>
          <w:rFonts w:ascii="Karla" w:hAnsi="Karla"/>
          <w:sz w:val="24"/>
          <w:szCs w:val="24"/>
        </w:rPr>
        <w:t>, whether</w:t>
      </w:r>
      <w:r w:rsidR="00C84CC4" w:rsidRPr="00014AAB">
        <w:rPr>
          <w:rFonts w:ascii="Karla" w:hAnsi="Karla"/>
          <w:sz w:val="24"/>
          <w:szCs w:val="24"/>
        </w:rPr>
        <w:t xml:space="preserve"> of employment, education or housing only slows the</w:t>
      </w:r>
      <w:r w:rsidR="006028A6" w:rsidRPr="00014AAB">
        <w:rPr>
          <w:rFonts w:ascii="Karla" w:hAnsi="Karla"/>
          <w:sz w:val="24"/>
          <w:szCs w:val="24"/>
        </w:rPr>
        <w:t xml:space="preserve"> progression towards</w:t>
      </w:r>
      <w:r w:rsidR="00C84CC4" w:rsidRPr="00014AAB">
        <w:rPr>
          <w:rFonts w:ascii="Karla" w:hAnsi="Karla"/>
          <w:sz w:val="24"/>
          <w:szCs w:val="24"/>
        </w:rPr>
        <w:t xml:space="preserve"> normalisation and acceptance of people with </w:t>
      </w:r>
      <w:r w:rsidR="00CD4E35" w:rsidRPr="00014AAB">
        <w:rPr>
          <w:rFonts w:ascii="Karla" w:hAnsi="Karla"/>
          <w:sz w:val="24"/>
          <w:szCs w:val="24"/>
        </w:rPr>
        <w:t>disabilit</w:t>
      </w:r>
      <w:r w:rsidR="00CD4E35">
        <w:rPr>
          <w:rFonts w:ascii="Karla" w:hAnsi="Karla"/>
          <w:sz w:val="24"/>
          <w:szCs w:val="24"/>
        </w:rPr>
        <w:t>y</w:t>
      </w:r>
      <w:r w:rsidR="00CD4E35" w:rsidRPr="00014AAB">
        <w:rPr>
          <w:rFonts w:ascii="Karla" w:hAnsi="Karla"/>
          <w:sz w:val="24"/>
          <w:szCs w:val="24"/>
        </w:rPr>
        <w:t xml:space="preserve"> </w:t>
      </w:r>
      <w:r w:rsidR="0081178A" w:rsidRPr="00014AAB">
        <w:rPr>
          <w:rFonts w:ascii="Karla" w:hAnsi="Karla"/>
          <w:sz w:val="24"/>
          <w:szCs w:val="24"/>
        </w:rPr>
        <w:t xml:space="preserve">in addition to the </w:t>
      </w:r>
      <w:r w:rsidR="00C84CC4" w:rsidRPr="00014AAB">
        <w:rPr>
          <w:rFonts w:ascii="Karla" w:hAnsi="Karla"/>
          <w:sz w:val="24"/>
          <w:szCs w:val="24"/>
        </w:rPr>
        <w:t>social and economic benefit they provide.</w:t>
      </w:r>
    </w:p>
    <w:p w14:paraId="1D1856B4" w14:textId="09B56296" w:rsidR="00705035" w:rsidRPr="00014AAB" w:rsidRDefault="00C61490" w:rsidP="00701FCE">
      <w:pPr>
        <w:spacing w:line="360" w:lineRule="auto"/>
        <w:rPr>
          <w:rFonts w:ascii="Karla" w:hAnsi="Karla"/>
          <w:sz w:val="24"/>
          <w:szCs w:val="24"/>
        </w:rPr>
      </w:pPr>
      <w:r w:rsidRPr="00014AAB">
        <w:rPr>
          <w:rFonts w:ascii="Karla" w:hAnsi="Karla"/>
          <w:b/>
          <w:sz w:val="24"/>
          <w:szCs w:val="24"/>
        </w:rPr>
        <w:t>Recommendation:</w:t>
      </w:r>
      <w:r w:rsidRPr="00014AAB">
        <w:rPr>
          <w:rFonts w:ascii="Karla" w:hAnsi="Karla"/>
          <w:sz w:val="24"/>
          <w:szCs w:val="24"/>
        </w:rPr>
        <w:t xml:space="preserve"> YDAS advocates for the setting of a consistent standard of inclusion across all ILC; negotiated between the NDIA and mainstream service providers.</w:t>
      </w:r>
    </w:p>
    <w:p w14:paraId="1C126B91" w14:textId="7390706B" w:rsidR="00014AAB" w:rsidRPr="00014AAB" w:rsidRDefault="00235EF8" w:rsidP="00701FCE">
      <w:pPr>
        <w:spacing w:line="360" w:lineRule="auto"/>
        <w:rPr>
          <w:rFonts w:ascii="Karla" w:hAnsi="Karla"/>
          <w:sz w:val="24"/>
          <w:szCs w:val="24"/>
        </w:rPr>
      </w:pPr>
      <w:r w:rsidRPr="00014AAB">
        <w:rPr>
          <w:rFonts w:ascii="Karla" w:hAnsi="Karla"/>
          <w:sz w:val="24"/>
          <w:szCs w:val="24"/>
        </w:rPr>
        <w:t>The NDIS should continue to</w:t>
      </w:r>
      <w:r w:rsidR="00705035" w:rsidRPr="00014AAB">
        <w:rPr>
          <w:rFonts w:ascii="Karla" w:hAnsi="Karla"/>
          <w:sz w:val="24"/>
          <w:szCs w:val="24"/>
        </w:rPr>
        <w:t xml:space="preserve"> </w:t>
      </w:r>
      <w:r w:rsidR="00A16759" w:rsidRPr="00014AAB">
        <w:rPr>
          <w:rFonts w:ascii="Karla" w:hAnsi="Karla"/>
          <w:sz w:val="24"/>
          <w:szCs w:val="24"/>
        </w:rPr>
        <w:t>be cognisant of</w:t>
      </w:r>
      <w:r w:rsidR="00A16759" w:rsidRPr="00014AAB" w:rsidDel="00A16759">
        <w:rPr>
          <w:rFonts w:ascii="Karla" w:hAnsi="Karla"/>
          <w:sz w:val="24"/>
          <w:szCs w:val="24"/>
        </w:rPr>
        <w:t xml:space="preserve"> </w:t>
      </w:r>
      <w:r w:rsidR="00705035" w:rsidRPr="00014AAB">
        <w:rPr>
          <w:rFonts w:ascii="Karla" w:hAnsi="Karla"/>
          <w:sz w:val="24"/>
          <w:szCs w:val="24"/>
        </w:rPr>
        <w:t xml:space="preserve">the long term economic benefit of a scheme that maintains a focus on capacity building </w:t>
      </w:r>
      <w:r w:rsidR="00056C09" w:rsidRPr="00014AAB">
        <w:rPr>
          <w:rFonts w:ascii="Karla" w:hAnsi="Karla"/>
          <w:sz w:val="24"/>
          <w:szCs w:val="24"/>
        </w:rPr>
        <w:t>from the earliest possible point</w:t>
      </w:r>
      <w:r w:rsidR="00705035" w:rsidRPr="00014AAB">
        <w:rPr>
          <w:rFonts w:ascii="Karla" w:hAnsi="Karla"/>
          <w:sz w:val="24"/>
          <w:szCs w:val="24"/>
        </w:rPr>
        <w:t xml:space="preserve"> as well as</w:t>
      </w:r>
      <w:r w:rsidR="00056C09" w:rsidRPr="00014AAB">
        <w:rPr>
          <w:rFonts w:ascii="Karla" w:hAnsi="Karla"/>
          <w:sz w:val="24"/>
          <w:szCs w:val="24"/>
        </w:rPr>
        <w:t xml:space="preserve"> the inclusion of</w:t>
      </w:r>
      <w:r w:rsidR="00705035" w:rsidRPr="00014AAB">
        <w:rPr>
          <w:rFonts w:ascii="Karla" w:hAnsi="Karla"/>
          <w:sz w:val="24"/>
          <w:szCs w:val="24"/>
        </w:rPr>
        <w:t xml:space="preserve"> employment supports within NDIS plans.</w:t>
      </w:r>
    </w:p>
    <w:p w14:paraId="55F645A3" w14:textId="7646FADA" w:rsidR="00340336" w:rsidRPr="00014AAB" w:rsidRDefault="00340336" w:rsidP="00701FCE">
      <w:pPr>
        <w:spacing w:line="360" w:lineRule="auto"/>
        <w:rPr>
          <w:rFonts w:ascii="Karla" w:hAnsi="Karla"/>
          <w:b/>
          <w:sz w:val="40"/>
          <w:szCs w:val="40"/>
        </w:rPr>
      </w:pPr>
      <w:r w:rsidRPr="00014AAB">
        <w:rPr>
          <w:rFonts w:ascii="Karla" w:hAnsi="Karla"/>
          <w:b/>
          <w:sz w:val="40"/>
          <w:szCs w:val="40"/>
        </w:rPr>
        <w:t>Readiness (participants)</w:t>
      </w:r>
    </w:p>
    <w:p w14:paraId="07EDE3D8" w14:textId="77777777" w:rsidR="009E086A" w:rsidRPr="00014AAB" w:rsidRDefault="007350CC" w:rsidP="00701FCE">
      <w:pPr>
        <w:spacing w:line="360" w:lineRule="auto"/>
        <w:rPr>
          <w:rFonts w:ascii="Karla" w:hAnsi="Karla"/>
          <w:sz w:val="24"/>
          <w:szCs w:val="24"/>
        </w:rPr>
      </w:pPr>
      <w:r w:rsidRPr="00014AAB">
        <w:rPr>
          <w:rFonts w:ascii="Karla" w:hAnsi="Karla"/>
          <w:sz w:val="24"/>
          <w:szCs w:val="24"/>
        </w:rPr>
        <w:t xml:space="preserve">The NDIS trials have clearly shown that a successful NDIS requires the continued support of individual and systemic advocacy. </w:t>
      </w:r>
    </w:p>
    <w:p w14:paraId="63DA567A" w14:textId="266FF4BD" w:rsidR="00340336" w:rsidRPr="00014AAB" w:rsidRDefault="009E086A" w:rsidP="00701FCE">
      <w:pPr>
        <w:spacing w:line="360" w:lineRule="auto"/>
        <w:rPr>
          <w:rFonts w:ascii="Karla" w:hAnsi="Karla"/>
          <w:sz w:val="24"/>
          <w:szCs w:val="24"/>
        </w:rPr>
      </w:pPr>
      <w:r w:rsidRPr="00014AAB">
        <w:rPr>
          <w:rFonts w:ascii="Karla" w:hAnsi="Karla"/>
          <w:b/>
          <w:sz w:val="24"/>
          <w:szCs w:val="24"/>
        </w:rPr>
        <w:t xml:space="preserve">RECCOMMENDATION: </w:t>
      </w:r>
      <w:r w:rsidR="007350CC" w:rsidRPr="00014AAB">
        <w:rPr>
          <w:rFonts w:ascii="Karla" w:hAnsi="Karla"/>
          <w:sz w:val="24"/>
          <w:szCs w:val="24"/>
        </w:rPr>
        <w:t xml:space="preserve">YDAS recommends that advocacy </w:t>
      </w:r>
      <w:r w:rsidR="00555ABB" w:rsidRPr="00014AAB">
        <w:rPr>
          <w:rFonts w:ascii="Karla" w:hAnsi="Karla"/>
          <w:sz w:val="24"/>
          <w:szCs w:val="24"/>
        </w:rPr>
        <w:t xml:space="preserve">remain </w:t>
      </w:r>
      <w:r w:rsidR="00A16759" w:rsidRPr="00014AAB">
        <w:rPr>
          <w:rFonts w:ascii="Karla" w:hAnsi="Karla"/>
          <w:sz w:val="24"/>
          <w:szCs w:val="24"/>
        </w:rPr>
        <w:t xml:space="preserve">an important </w:t>
      </w:r>
      <w:r w:rsidR="00555ABB" w:rsidRPr="00014AAB">
        <w:rPr>
          <w:rFonts w:ascii="Karla" w:hAnsi="Karla"/>
          <w:sz w:val="24"/>
          <w:szCs w:val="24"/>
        </w:rPr>
        <w:t>cornerstone</w:t>
      </w:r>
      <w:r w:rsidR="00A16759" w:rsidRPr="00014AAB">
        <w:rPr>
          <w:rFonts w:ascii="Karla" w:hAnsi="Karla"/>
          <w:sz w:val="24"/>
          <w:szCs w:val="24"/>
        </w:rPr>
        <w:t xml:space="preserve"> to the matrix of services available </w:t>
      </w:r>
      <w:r w:rsidR="00555ABB" w:rsidRPr="00014AAB">
        <w:rPr>
          <w:rFonts w:ascii="Karla" w:hAnsi="Karla"/>
          <w:sz w:val="24"/>
          <w:szCs w:val="24"/>
        </w:rPr>
        <w:t>to people with disability within the community</w:t>
      </w:r>
      <w:r w:rsidR="00A16759" w:rsidRPr="00014AAB">
        <w:rPr>
          <w:rFonts w:ascii="Karla" w:hAnsi="Karla"/>
          <w:sz w:val="24"/>
          <w:szCs w:val="24"/>
        </w:rPr>
        <w:t xml:space="preserve"> and</w:t>
      </w:r>
      <w:r w:rsidR="00B82B03">
        <w:rPr>
          <w:rFonts w:ascii="Karla" w:hAnsi="Karla"/>
          <w:sz w:val="24"/>
          <w:szCs w:val="24"/>
        </w:rPr>
        <w:t xml:space="preserve"> this should</w:t>
      </w:r>
      <w:r w:rsidR="00A16759" w:rsidRPr="00014AAB">
        <w:rPr>
          <w:rFonts w:ascii="Karla" w:hAnsi="Karla"/>
          <w:sz w:val="24"/>
          <w:szCs w:val="24"/>
        </w:rPr>
        <w:t xml:space="preserve"> </w:t>
      </w:r>
      <w:r w:rsidR="007350CC" w:rsidRPr="00014AAB">
        <w:rPr>
          <w:rFonts w:ascii="Karla" w:hAnsi="Karla"/>
          <w:sz w:val="24"/>
          <w:szCs w:val="24"/>
        </w:rPr>
        <w:t>continue to be funded</w:t>
      </w:r>
      <w:r w:rsidR="00A85584" w:rsidRPr="00014AAB">
        <w:rPr>
          <w:rFonts w:ascii="Karla" w:hAnsi="Karla"/>
          <w:sz w:val="24"/>
          <w:szCs w:val="24"/>
        </w:rPr>
        <w:t xml:space="preserve"> by Commonwealth, State and </w:t>
      </w:r>
      <w:r w:rsidR="00A85584" w:rsidRPr="00014AAB">
        <w:rPr>
          <w:rFonts w:ascii="Karla" w:hAnsi="Karla"/>
          <w:sz w:val="24"/>
          <w:szCs w:val="24"/>
        </w:rPr>
        <w:lastRenderedPageBreak/>
        <w:t xml:space="preserve">Territory </w:t>
      </w:r>
      <w:r w:rsidR="00CD4E35">
        <w:rPr>
          <w:rFonts w:ascii="Karla" w:hAnsi="Karla"/>
          <w:sz w:val="24"/>
          <w:szCs w:val="24"/>
        </w:rPr>
        <w:t>G</w:t>
      </w:r>
      <w:r w:rsidR="00CD4E35" w:rsidRPr="00014AAB">
        <w:rPr>
          <w:rFonts w:ascii="Karla" w:hAnsi="Karla"/>
          <w:sz w:val="24"/>
          <w:szCs w:val="24"/>
        </w:rPr>
        <w:t xml:space="preserve">overnments </w:t>
      </w:r>
      <w:r w:rsidR="007350CC" w:rsidRPr="00014AAB">
        <w:rPr>
          <w:rFonts w:ascii="Karla" w:hAnsi="Karla"/>
          <w:sz w:val="24"/>
          <w:szCs w:val="24"/>
        </w:rPr>
        <w:t>in order to support participant readiness</w:t>
      </w:r>
      <w:r w:rsidR="00F33837" w:rsidRPr="00014AAB">
        <w:rPr>
          <w:rFonts w:ascii="Karla" w:hAnsi="Karla"/>
          <w:sz w:val="24"/>
          <w:szCs w:val="24"/>
        </w:rPr>
        <w:t xml:space="preserve"> and a smooth transition to </w:t>
      </w:r>
      <w:r w:rsidR="00A16759" w:rsidRPr="00014AAB">
        <w:rPr>
          <w:rFonts w:ascii="Karla" w:hAnsi="Karla"/>
          <w:sz w:val="24"/>
          <w:szCs w:val="24"/>
        </w:rPr>
        <w:t xml:space="preserve">the </w:t>
      </w:r>
      <w:r w:rsidR="00F33837" w:rsidRPr="00014AAB">
        <w:rPr>
          <w:rFonts w:ascii="Karla" w:hAnsi="Karla"/>
          <w:sz w:val="24"/>
          <w:szCs w:val="24"/>
        </w:rPr>
        <w:t>full scheme.</w:t>
      </w:r>
    </w:p>
    <w:p w14:paraId="197CCA72" w14:textId="7D225B7C" w:rsidR="00E14024" w:rsidRPr="00014AAB" w:rsidRDefault="00E3072A" w:rsidP="00701FCE">
      <w:pPr>
        <w:spacing w:line="360" w:lineRule="auto"/>
        <w:rPr>
          <w:rFonts w:ascii="Karla" w:hAnsi="Karla"/>
          <w:sz w:val="24"/>
          <w:szCs w:val="24"/>
        </w:rPr>
      </w:pPr>
      <w:r w:rsidRPr="00014AAB">
        <w:rPr>
          <w:rFonts w:ascii="Karla" w:hAnsi="Karla"/>
          <w:sz w:val="24"/>
          <w:szCs w:val="24"/>
        </w:rPr>
        <w:t xml:space="preserve">Through our NDIS readiness workshops, we have found that many young people are still not aware of the existence of the NDIS. </w:t>
      </w:r>
      <w:r w:rsidR="009E086A" w:rsidRPr="00014AAB">
        <w:rPr>
          <w:rFonts w:ascii="Karla" w:hAnsi="Karla"/>
          <w:sz w:val="24"/>
          <w:szCs w:val="24"/>
        </w:rPr>
        <w:t>Furthermore, a</w:t>
      </w:r>
      <w:r w:rsidR="00E14024" w:rsidRPr="00014AAB">
        <w:rPr>
          <w:rFonts w:ascii="Karla" w:hAnsi="Karla"/>
          <w:sz w:val="24"/>
          <w:szCs w:val="24"/>
        </w:rPr>
        <w:t>dvocacy cases related to the NDIS have indicated that the majority of information provided by the NDIA is largely generic and should be adapted to the specific needs of young people. The planning process remains largely inaccessible</w:t>
      </w:r>
      <w:r w:rsidR="00CD4E35">
        <w:rPr>
          <w:rFonts w:ascii="Karla" w:hAnsi="Karla"/>
          <w:sz w:val="24"/>
          <w:szCs w:val="24"/>
        </w:rPr>
        <w:t>,</w:t>
      </w:r>
      <w:r w:rsidR="00E14024" w:rsidRPr="00014AAB">
        <w:rPr>
          <w:rFonts w:ascii="Karla" w:hAnsi="Karla"/>
          <w:sz w:val="24"/>
          <w:szCs w:val="24"/>
        </w:rPr>
        <w:t xml:space="preserve"> as there is a required understanding of complex language to ensure maximum benefit from an NDIS plan.</w:t>
      </w:r>
    </w:p>
    <w:p w14:paraId="3275099D" w14:textId="389DC55A" w:rsidR="00E14024" w:rsidRPr="00014AAB" w:rsidRDefault="009E086A" w:rsidP="00701FCE">
      <w:pPr>
        <w:spacing w:line="360" w:lineRule="auto"/>
        <w:rPr>
          <w:rFonts w:ascii="Karla" w:hAnsi="Karla"/>
          <w:sz w:val="24"/>
          <w:szCs w:val="24"/>
        </w:rPr>
      </w:pPr>
      <w:r w:rsidRPr="00014AAB">
        <w:rPr>
          <w:rFonts w:ascii="Karla" w:hAnsi="Karla"/>
          <w:b/>
          <w:sz w:val="24"/>
          <w:szCs w:val="24"/>
        </w:rPr>
        <w:t xml:space="preserve">RECCOMMENDATION: </w:t>
      </w:r>
      <w:r w:rsidR="00E14024" w:rsidRPr="00014AAB">
        <w:rPr>
          <w:rFonts w:ascii="Karla" w:hAnsi="Karla"/>
          <w:sz w:val="24"/>
          <w:szCs w:val="24"/>
        </w:rPr>
        <w:t>YDAS recommends strong investment in a</w:t>
      </w:r>
      <w:r w:rsidR="00CD4E35">
        <w:rPr>
          <w:rFonts w:ascii="Karla" w:hAnsi="Karla"/>
          <w:sz w:val="24"/>
          <w:szCs w:val="24"/>
        </w:rPr>
        <w:t xml:space="preserve"> </w:t>
      </w:r>
      <w:r w:rsidR="00E14024" w:rsidRPr="00014AAB">
        <w:rPr>
          <w:rFonts w:ascii="Karla" w:hAnsi="Karla"/>
          <w:sz w:val="24"/>
          <w:szCs w:val="24"/>
        </w:rPr>
        <w:t>communications strategy for the NDIS that is both co-designed by people with</w:t>
      </w:r>
      <w:r w:rsidR="00CD4E35">
        <w:rPr>
          <w:rFonts w:ascii="Karla" w:hAnsi="Karla"/>
          <w:sz w:val="24"/>
          <w:szCs w:val="24"/>
        </w:rPr>
        <w:t xml:space="preserve"> </w:t>
      </w:r>
      <w:r w:rsidR="00E14024" w:rsidRPr="00014AAB">
        <w:rPr>
          <w:rFonts w:ascii="Karla" w:hAnsi="Karla"/>
          <w:sz w:val="24"/>
          <w:szCs w:val="24"/>
        </w:rPr>
        <w:t>disability as well as targeted to the unique communication needs of young people with disability.</w:t>
      </w:r>
    </w:p>
    <w:p w14:paraId="54834F9D" w14:textId="07EE68A3" w:rsidR="00E3072A" w:rsidRPr="00014AAB" w:rsidRDefault="00E3072A" w:rsidP="00701FCE">
      <w:pPr>
        <w:spacing w:line="360" w:lineRule="auto"/>
        <w:rPr>
          <w:rFonts w:ascii="Karla" w:hAnsi="Karla"/>
          <w:sz w:val="24"/>
          <w:szCs w:val="24"/>
        </w:rPr>
      </w:pPr>
      <w:r w:rsidRPr="00014AAB">
        <w:rPr>
          <w:rFonts w:ascii="Karla" w:hAnsi="Karla"/>
          <w:sz w:val="24"/>
          <w:szCs w:val="24"/>
        </w:rPr>
        <w:t xml:space="preserve">Young people often don’t want to identify as having a disability. The NDIA needs to implement mechanisms for accessing the scheme that are friendly to young people and respectful of the individual’s relationship with their impairment. </w:t>
      </w:r>
    </w:p>
    <w:p w14:paraId="6A2F43DD" w14:textId="4580EC21" w:rsidR="009F6043" w:rsidRDefault="00635612" w:rsidP="00701FCE">
      <w:pPr>
        <w:spacing w:line="360" w:lineRule="auto"/>
        <w:rPr>
          <w:rFonts w:ascii="Karla" w:hAnsi="Karla"/>
          <w:sz w:val="24"/>
          <w:szCs w:val="24"/>
        </w:rPr>
      </w:pPr>
      <w:r w:rsidRPr="00014AAB">
        <w:rPr>
          <w:rFonts w:ascii="Karla" w:hAnsi="Karla"/>
          <w:sz w:val="24"/>
          <w:szCs w:val="24"/>
        </w:rPr>
        <w:t>NDIS plans are structured around central goals.</w:t>
      </w:r>
      <w:r w:rsidR="009E086A" w:rsidRPr="00014AAB">
        <w:rPr>
          <w:rFonts w:ascii="Karla" w:hAnsi="Karla"/>
          <w:sz w:val="24"/>
          <w:szCs w:val="24"/>
        </w:rPr>
        <w:t xml:space="preserve"> These plans are intended to go beyond day</w:t>
      </w:r>
      <w:r w:rsidR="009F6043">
        <w:rPr>
          <w:rFonts w:ascii="Karla" w:hAnsi="Karla"/>
          <w:sz w:val="24"/>
          <w:szCs w:val="24"/>
        </w:rPr>
        <w:t>-</w:t>
      </w:r>
      <w:r w:rsidR="009E086A" w:rsidRPr="00014AAB">
        <w:rPr>
          <w:rFonts w:ascii="Karla" w:hAnsi="Karla"/>
          <w:sz w:val="24"/>
          <w:szCs w:val="24"/>
        </w:rPr>
        <w:t>to</w:t>
      </w:r>
      <w:r w:rsidR="009F6043">
        <w:rPr>
          <w:rFonts w:ascii="Karla" w:hAnsi="Karla"/>
          <w:sz w:val="24"/>
          <w:szCs w:val="24"/>
        </w:rPr>
        <w:t>-</w:t>
      </w:r>
      <w:r w:rsidR="009E086A" w:rsidRPr="00014AAB">
        <w:rPr>
          <w:rFonts w:ascii="Karla" w:hAnsi="Karla"/>
          <w:sz w:val="24"/>
          <w:szCs w:val="24"/>
        </w:rPr>
        <w:t>day support needs and can include things such as travel, a transition to independent living or the seeking of employment.</w:t>
      </w:r>
      <w:r w:rsidRPr="00014AAB">
        <w:rPr>
          <w:rFonts w:ascii="Karla" w:hAnsi="Karla"/>
          <w:sz w:val="24"/>
          <w:szCs w:val="24"/>
        </w:rPr>
        <w:t xml:space="preserve"> While conducting NDIS readiness workshops</w:t>
      </w:r>
      <w:r w:rsidR="009F6043">
        <w:rPr>
          <w:rFonts w:ascii="Karla" w:hAnsi="Karla"/>
          <w:sz w:val="24"/>
          <w:szCs w:val="24"/>
        </w:rPr>
        <w:t>,</w:t>
      </w:r>
      <w:r w:rsidRPr="00014AAB">
        <w:rPr>
          <w:rFonts w:ascii="Karla" w:hAnsi="Karla"/>
          <w:sz w:val="24"/>
          <w:szCs w:val="24"/>
        </w:rPr>
        <w:t xml:space="preserve"> YDAS has discovered that many young people misunderstand the purpose and potential scope of a ‘goal’. This is in large part due to many young people with disabilit</w:t>
      </w:r>
      <w:r w:rsidR="009F6043">
        <w:rPr>
          <w:rFonts w:ascii="Karla" w:hAnsi="Karla"/>
          <w:sz w:val="24"/>
          <w:szCs w:val="24"/>
        </w:rPr>
        <w:t>y</w:t>
      </w:r>
      <w:r w:rsidRPr="00014AAB">
        <w:rPr>
          <w:rFonts w:ascii="Karla" w:hAnsi="Karla"/>
          <w:sz w:val="24"/>
          <w:szCs w:val="24"/>
        </w:rPr>
        <w:t xml:space="preserve"> being provided direction by their parents.</w:t>
      </w:r>
      <w:r w:rsidR="008336AA" w:rsidRPr="00014AAB">
        <w:rPr>
          <w:rFonts w:ascii="Karla" w:hAnsi="Karla"/>
          <w:sz w:val="24"/>
          <w:szCs w:val="24"/>
        </w:rPr>
        <w:t xml:space="preserve"> </w:t>
      </w:r>
    </w:p>
    <w:p w14:paraId="08BC892C" w14:textId="6BC16496" w:rsidR="00635612" w:rsidRPr="00014AAB" w:rsidRDefault="008336AA" w:rsidP="00701FCE">
      <w:pPr>
        <w:spacing w:line="360" w:lineRule="auto"/>
        <w:rPr>
          <w:rFonts w:ascii="Karla" w:hAnsi="Karla"/>
          <w:sz w:val="24"/>
          <w:szCs w:val="24"/>
        </w:rPr>
      </w:pPr>
      <w:r w:rsidRPr="00014AAB">
        <w:rPr>
          <w:rFonts w:ascii="Karla" w:hAnsi="Karla"/>
          <w:sz w:val="24"/>
          <w:szCs w:val="24"/>
        </w:rPr>
        <w:t>YDAS understands that this often results in many young people with disabilit</w:t>
      </w:r>
      <w:r w:rsidR="009F6043">
        <w:rPr>
          <w:rFonts w:ascii="Karla" w:hAnsi="Karla"/>
          <w:sz w:val="24"/>
          <w:szCs w:val="24"/>
        </w:rPr>
        <w:t>y</w:t>
      </w:r>
      <w:r w:rsidRPr="00014AAB">
        <w:rPr>
          <w:rFonts w:ascii="Karla" w:hAnsi="Karla"/>
          <w:sz w:val="24"/>
          <w:szCs w:val="24"/>
        </w:rPr>
        <w:t xml:space="preserve"> having diminished self-esteem and low expectations of themselves.</w:t>
      </w:r>
      <w:r w:rsidR="002566B4" w:rsidRPr="00014AAB">
        <w:rPr>
          <w:rFonts w:ascii="Karla" w:hAnsi="Karla"/>
          <w:sz w:val="24"/>
          <w:szCs w:val="24"/>
        </w:rPr>
        <w:t xml:space="preserve"> Parents should be encouraged to balance their instinct to protect or shelter their children with the potential benefits of involvement in the planning process. Young people with disabilit</w:t>
      </w:r>
      <w:r w:rsidR="009F6043">
        <w:rPr>
          <w:rFonts w:ascii="Karla" w:hAnsi="Karla"/>
          <w:sz w:val="24"/>
          <w:szCs w:val="24"/>
        </w:rPr>
        <w:t>y</w:t>
      </w:r>
      <w:r w:rsidR="002566B4" w:rsidRPr="00014AAB">
        <w:rPr>
          <w:rFonts w:ascii="Karla" w:hAnsi="Karla"/>
          <w:sz w:val="24"/>
          <w:szCs w:val="24"/>
        </w:rPr>
        <w:t xml:space="preserve"> should be afforded the same ‘dignity of risk’ as their peers.</w:t>
      </w:r>
      <w:r w:rsidR="00635612" w:rsidRPr="00014AAB">
        <w:rPr>
          <w:rFonts w:ascii="Karla" w:hAnsi="Karla"/>
          <w:sz w:val="24"/>
          <w:szCs w:val="24"/>
        </w:rPr>
        <w:t xml:space="preserve"> </w:t>
      </w:r>
      <w:r w:rsidR="00C84CC4" w:rsidRPr="00014AAB">
        <w:rPr>
          <w:rFonts w:ascii="Karla" w:hAnsi="Karla"/>
          <w:sz w:val="24"/>
          <w:szCs w:val="24"/>
        </w:rPr>
        <w:t xml:space="preserve">This has been the experience </w:t>
      </w:r>
      <w:r w:rsidR="007B254F" w:rsidRPr="00014AAB">
        <w:rPr>
          <w:rFonts w:ascii="Karla" w:hAnsi="Karla"/>
          <w:sz w:val="24"/>
          <w:szCs w:val="24"/>
        </w:rPr>
        <w:t xml:space="preserve">of a number of the YDAS steering committee. </w:t>
      </w:r>
      <w:r w:rsidR="00635612" w:rsidRPr="00014AAB">
        <w:rPr>
          <w:rFonts w:ascii="Karla" w:hAnsi="Karla"/>
          <w:sz w:val="24"/>
          <w:szCs w:val="24"/>
        </w:rPr>
        <w:t xml:space="preserve">YDAS works to empower young people </w:t>
      </w:r>
      <w:r w:rsidR="00555ABB" w:rsidRPr="00014AAB">
        <w:rPr>
          <w:rFonts w:ascii="Karla" w:hAnsi="Karla"/>
          <w:sz w:val="24"/>
          <w:szCs w:val="24"/>
        </w:rPr>
        <w:t xml:space="preserve">to </w:t>
      </w:r>
      <w:r w:rsidR="00635612" w:rsidRPr="00014AAB">
        <w:rPr>
          <w:rFonts w:ascii="Karla" w:hAnsi="Karla"/>
          <w:sz w:val="24"/>
          <w:szCs w:val="24"/>
        </w:rPr>
        <w:t>seize more choice and control over their own lives.</w:t>
      </w:r>
    </w:p>
    <w:p w14:paraId="37C9E04F" w14:textId="18A40D4D" w:rsidR="00014AAB" w:rsidRPr="00B82B03" w:rsidRDefault="00B82B03" w:rsidP="00701FCE">
      <w:pPr>
        <w:spacing w:line="360" w:lineRule="auto"/>
        <w:rPr>
          <w:rFonts w:ascii="Karla" w:hAnsi="Karla"/>
          <w:sz w:val="24"/>
          <w:szCs w:val="24"/>
        </w:rPr>
      </w:pPr>
      <w:r w:rsidRPr="00B82B03">
        <w:rPr>
          <w:rFonts w:ascii="Karla" w:hAnsi="Karla"/>
          <w:sz w:val="24"/>
          <w:szCs w:val="24"/>
        </w:rPr>
        <w:lastRenderedPageBreak/>
        <w:t xml:space="preserve">If you would like to discuss any of these recommendations further please do not hesitate to contact </w:t>
      </w:r>
      <w:r w:rsidR="006006AF">
        <w:rPr>
          <w:rFonts w:ascii="Karla" w:hAnsi="Karla"/>
          <w:sz w:val="24"/>
          <w:szCs w:val="24"/>
        </w:rPr>
        <w:t>me</w:t>
      </w:r>
      <w:r w:rsidRPr="00B82B03">
        <w:rPr>
          <w:rFonts w:ascii="Karla" w:hAnsi="Karla"/>
          <w:sz w:val="24"/>
          <w:szCs w:val="24"/>
        </w:rPr>
        <w:t xml:space="preserve"> on 9267 3718 or at </w:t>
      </w:r>
      <w:hyperlink r:id="rId8" w:history="1">
        <w:r w:rsidRPr="00B82B03">
          <w:rPr>
            <w:rStyle w:val="Hyperlink"/>
            <w:rFonts w:ascii="Karla" w:hAnsi="Karla"/>
            <w:sz w:val="24"/>
            <w:szCs w:val="24"/>
          </w:rPr>
          <w:t>ydaspolicy@yacvic.org.au</w:t>
        </w:r>
      </w:hyperlink>
    </w:p>
    <w:p w14:paraId="6DEE1096" w14:textId="748C7686" w:rsidR="00B82B03" w:rsidRPr="00B82B03" w:rsidRDefault="00B82B03" w:rsidP="00701FCE">
      <w:pPr>
        <w:spacing w:line="360" w:lineRule="auto"/>
        <w:rPr>
          <w:rFonts w:ascii="Karla" w:hAnsi="Karla"/>
          <w:sz w:val="24"/>
          <w:szCs w:val="24"/>
        </w:rPr>
      </w:pPr>
      <w:r w:rsidRPr="00B82B03">
        <w:rPr>
          <w:rFonts w:ascii="Karla" w:hAnsi="Karla"/>
          <w:sz w:val="24"/>
          <w:szCs w:val="24"/>
        </w:rPr>
        <w:t>Sincerely,</w:t>
      </w:r>
    </w:p>
    <w:p w14:paraId="25EE96E4" w14:textId="094E3FA0" w:rsidR="00B82B03" w:rsidRPr="00B82B03" w:rsidRDefault="00B82B03" w:rsidP="00701FCE">
      <w:pPr>
        <w:spacing w:line="360" w:lineRule="auto"/>
        <w:rPr>
          <w:rFonts w:ascii="Karla" w:hAnsi="Karla"/>
          <w:sz w:val="24"/>
          <w:szCs w:val="24"/>
        </w:rPr>
      </w:pPr>
      <w:r w:rsidRPr="00B82B03">
        <w:rPr>
          <w:rFonts w:ascii="Karla" w:hAnsi="Karla"/>
          <w:sz w:val="24"/>
          <w:szCs w:val="24"/>
        </w:rPr>
        <w:t>Ewen Rawet</w:t>
      </w:r>
    </w:p>
    <w:p w14:paraId="19EB92B4" w14:textId="6B66002D" w:rsidR="00B82B03" w:rsidRPr="00B82B03" w:rsidRDefault="00B82B03" w:rsidP="00701FCE">
      <w:pPr>
        <w:spacing w:line="360" w:lineRule="auto"/>
        <w:rPr>
          <w:rFonts w:ascii="Karla" w:hAnsi="Karla"/>
          <w:sz w:val="24"/>
          <w:szCs w:val="24"/>
        </w:rPr>
      </w:pPr>
      <w:r w:rsidRPr="00B82B03">
        <w:rPr>
          <w:rFonts w:ascii="Karla" w:hAnsi="Karla"/>
          <w:sz w:val="24"/>
          <w:szCs w:val="24"/>
        </w:rPr>
        <w:t>YDAS Policy and Research Officer</w:t>
      </w:r>
    </w:p>
    <w:p w14:paraId="4DA0E285" w14:textId="77777777" w:rsidR="00B82B03" w:rsidRDefault="00B82B03" w:rsidP="00701FCE">
      <w:pPr>
        <w:spacing w:line="360" w:lineRule="auto"/>
        <w:rPr>
          <w:rFonts w:ascii="Karla" w:hAnsi="Karla"/>
          <w:b/>
          <w:sz w:val="24"/>
          <w:szCs w:val="24"/>
        </w:rPr>
      </w:pPr>
    </w:p>
    <w:p w14:paraId="2D9481A0" w14:textId="77777777" w:rsidR="00B82B03" w:rsidRDefault="00B82B03" w:rsidP="00701FCE">
      <w:pPr>
        <w:spacing w:line="360" w:lineRule="auto"/>
        <w:rPr>
          <w:rFonts w:ascii="Karla" w:hAnsi="Karla"/>
          <w:b/>
          <w:sz w:val="24"/>
          <w:szCs w:val="24"/>
        </w:rPr>
      </w:pPr>
    </w:p>
    <w:p w14:paraId="1832D925" w14:textId="2C5285DC" w:rsidR="00B7339A" w:rsidRPr="00014AAB" w:rsidRDefault="006028A6" w:rsidP="00701FCE">
      <w:pPr>
        <w:spacing w:line="360" w:lineRule="auto"/>
        <w:rPr>
          <w:rFonts w:ascii="Karla" w:hAnsi="Karla"/>
          <w:b/>
          <w:sz w:val="24"/>
          <w:szCs w:val="24"/>
        </w:rPr>
      </w:pPr>
      <w:r w:rsidRPr="00014AAB">
        <w:rPr>
          <w:rFonts w:ascii="Karla" w:hAnsi="Karla"/>
          <w:b/>
          <w:sz w:val="24"/>
          <w:szCs w:val="24"/>
        </w:rPr>
        <w:t>Appendix</w:t>
      </w:r>
    </w:p>
    <w:p w14:paraId="1D99934A" w14:textId="429B23F9" w:rsidR="00B7339A" w:rsidRPr="00014AAB" w:rsidRDefault="00C61490" w:rsidP="00701FCE">
      <w:pPr>
        <w:spacing w:line="360" w:lineRule="auto"/>
        <w:rPr>
          <w:rFonts w:ascii="Karla" w:hAnsi="Karla"/>
          <w:sz w:val="24"/>
          <w:szCs w:val="24"/>
        </w:rPr>
      </w:pPr>
      <w:r w:rsidRPr="00014AAB">
        <w:rPr>
          <w:rFonts w:ascii="Karla" w:hAnsi="Karla"/>
          <w:sz w:val="24"/>
          <w:szCs w:val="24"/>
        </w:rPr>
        <w:t xml:space="preserve">Australian Social Inclusion Broad 2012, ‘Social Inclusion in Australia – </w:t>
      </w:r>
      <w:r w:rsidRPr="00014AAB">
        <w:rPr>
          <w:rFonts w:ascii="Karla" w:hAnsi="Karla"/>
          <w:i/>
          <w:sz w:val="24"/>
          <w:szCs w:val="24"/>
        </w:rPr>
        <w:t>How is Australia Fairing?’</w:t>
      </w:r>
      <w:r w:rsidR="009F6043">
        <w:rPr>
          <w:rFonts w:ascii="Karla" w:hAnsi="Karla"/>
          <w:sz w:val="24"/>
          <w:szCs w:val="24"/>
        </w:rPr>
        <w:t xml:space="preserve"> </w:t>
      </w:r>
      <w:r w:rsidRPr="00014AAB">
        <w:rPr>
          <w:rFonts w:ascii="Karla" w:hAnsi="Karla"/>
          <w:sz w:val="24"/>
          <w:szCs w:val="24"/>
        </w:rPr>
        <w:t xml:space="preserve">Department of Prime Minister and Cabinet </w:t>
      </w:r>
      <w:r w:rsidR="006028A6" w:rsidRPr="00014AAB">
        <w:rPr>
          <w:rFonts w:ascii="Karla" w:hAnsi="Karla"/>
          <w:sz w:val="24"/>
          <w:szCs w:val="24"/>
        </w:rPr>
        <w:t>&lt;</w:t>
      </w:r>
      <w:hyperlink r:id="rId9" w:history="1">
        <w:r w:rsidR="00B7339A" w:rsidRPr="00014AAB">
          <w:rPr>
            <w:rStyle w:val="Hyperlink"/>
            <w:rFonts w:ascii="Karla" w:hAnsi="Karla"/>
            <w:color w:val="auto"/>
            <w:sz w:val="24"/>
            <w:szCs w:val="24"/>
          </w:rPr>
          <w:t>http://library.bsl.org.au/jspui/bitstream/1/3170/1/Social%20inclusion%20in%20Australia%20how%20Australia%20is%20faring2012.pdf</w:t>
        </w:r>
      </w:hyperlink>
      <w:r w:rsidRPr="00014AAB">
        <w:rPr>
          <w:rFonts w:ascii="Karla" w:hAnsi="Karla"/>
          <w:sz w:val="24"/>
          <w:szCs w:val="24"/>
        </w:rPr>
        <w:t>&gt;</w:t>
      </w:r>
    </w:p>
    <w:p w14:paraId="11C4B1B6" w14:textId="77777777" w:rsidR="00014AAB" w:rsidRPr="00014AAB" w:rsidRDefault="00014AAB" w:rsidP="00014AAB">
      <w:pPr>
        <w:spacing w:line="360" w:lineRule="auto"/>
        <w:rPr>
          <w:rFonts w:ascii="Karla" w:hAnsi="Karla"/>
          <w:sz w:val="24"/>
          <w:szCs w:val="24"/>
        </w:rPr>
      </w:pPr>
      <w:r w:rsidRPr="00014AAB">
        <w:rPr>
          <w:rFonts w:ascii="Karla" w:hAnsi="Karla"/>
          <w:sz w:val="24"/>
          <w:szCs w:val="24"/>
        </w:rPr>
        <w:t>Commonwealth Department of Social Services 2016,’DES Outcomes by Disability Type’, Published December 2016.</w:t>
      </w:r>
    </w:p>
    <w:p w14:paraId="41E25714" w14:textId="77777777" w:rsidR="00014AAB" w:rsidRPr="00014AAB" w:rsidRDefault="00014AAB" w:rsidP="00014AAB">
      <w:pPr>
        <w:spacing w:line="360" w:lineRule="auto"/>
        <w:rPr>
          <w:rFonts w:ascii="Karla" w:hAnsi="Karla"/>
          <w:sz w:val="24"/>
          <w:szCs w:val="24"/>
        </w:rPr>
      </w:pPr>
      <w:r w:rsidRPr="00014AAB">
        <w:rPr>
          <w:rFonts w:ascii="Karla" w:hAnsi="Karla"/>
          <w:sz w:val="24"/>
          <w:szCs w:val="24"/>
        </w:rPr>
        <w:t xml:space="preserve">Duffy, S, Williams, R 2012,’ The Road to NDIS:Lessons from England about Assessment and Planning’,Purple Orange, Published October 2012. &lt;http://www.purpleorange.org.au/files/7613/5415/5343/The_Road_to_NDIS_Lessons_from_England_about_Assessment_and_Planning.pdf&gt;/ </w:t>
      </w:r>
    </w:p>
    <w:p w14:paraId="35BC0D3D" w14:textId="77777777" w:rsidR="00014AAB" w:rsidRPr="00014AAB" w:rsidRDefault="00014AAB" w:rsidP="00014AAB">
      <w:pPr>
        <w:spacing w:line="360" w:lineRule="auto"/>
        <w:rPr>
          <w:rFonts w:ascii="Karla" w:hAnsi="Karla"/>
          <w:sz w:val="24"/>
          <w:szCs w:val="24"/>
        </w:rPr>
      </w:pPr>
      <w:r w:rsidRPr="00014AAB">
        <w:rPr>
          <w:rFonts w:ascii="Karla" w:hAnsi="Karla"/>
          <w:sz w:val="24"/>
          <w:szCs w:val="24"/>
        </w:rPr>
        <w:t>Honey, A, Kariuki, M, Emerson, E, &amp; Llewellyn, G 2014, 'Employment status transitions among young adults, with and without disability', Australian Journal of Social Issues (Australian Social Policy Association), vol. 49, no. 2, pp. 151-170.</w:t>
      </w:r>
    </w:p>
    <w:p w14:paraId="797F598A" w14:textId="77777777" w:rsidR="00014AAB" w:rsidRPr="00014AAB" w:rsidRDefault="00014AAB" w:rsidP="00014AAB">
      <w:pPr>
        <w:spacing w:line="360" w:lineRule="auto"/>
        <w:rPr>
          <w:rFonts w:ascii="Karla" w:hAnsi="Karla"/>
          <w:sz w:val="24"/>
          <w:szCs w:val="24"/>
        </w:rPr>
      </w:pPr>
      <w:r w:rsidRPr="00014AAB">
        <w:rPr>
          <w:rFonts w:ascii="Karla" w:hAnsi="Karla"/>
          <w:sz w:val="24"/>
          <w:szCs w:val="24"/>
        </w:rPr>
        <w:t>Lindsay, S, &amp; DePape, A 2015, 'Exploring Differences in the Content of Job Interviews between Youth with and without a Physical Disability', PLoS ONE, vol. 10, no. 3, pp. 1-16,</w:t>
      </w:r>
    </w:p>
    <w:p w14:paraId="3F3B8047" w14:textId="7374600B" w:rsidR="00B7339A" w:rsidRPr="00014AAB" w:rsidRDefault="006028A6" w:rsidP="00701FCE">
      <w:pPr>
        <w:spacing w:line="360" w:lineRule="auto"/>
        <w:rPr>
          <w:rFonts w:ascii="Karla" w:hAnsi="Karla"/>
          <w:sz w:val="24"/>
          <w:szCs w:val="24"/>
        </w:rPr>
      </w:pPr>
      <w:r w:rsidRPr="00014AAB">
        <w:rPr>
          <w:rFonts w:ascii="Karla" w:hAnsi="Karla"/>
          <w:sz w:val="24"/>
          <w:szCs w:val="24"/>
        </w:rPr>
        <w:t>National Disability Insurance Agency 2017,’COAG Disability Reform Council Quarterly Report’, 31 March 2017, accessed 20 June 2017 &lt;</w:t>
      </w:r>
      <w:r w:rsidRPr="00014AAB">
        <w:rPr>
          <w:rFonts w:ascii="Karla" w:hAnsi="Karla"/>
          <w:sz w:val="24"/>
          <w:szCs w:val="24"/>
          <w:u w:val="single"/>
        </w:rPr>
        <w:t>https://www.ndis.gov.au/medias/root/heb/he8/8801054359582/COAG-DRC-Report-2016-17-Q3.pdf</w:t>
      </w:r>
      <w:r w:rsidRPr="00014AAB">
        <w:rPr>
          <w:rFonts w:ascii="Karla" w:hAnsi="Karla"/>
          <w:sz w:val="24"/>
          <w:szCs w:val="24"/>
        </w:rPr>
        <w:t>&gt;</w:t>
      </w:r>
    </w:p>
    <w:p w14:paraId="1CB302D3" w14:textId="77777777" w:rsidR="00014AAB" w:rsidRPr="00014AAB" w:rsidRDefault="00014AAB" w:rsidP="00014AAB">
      <w:pPr>
        <w:spacing w:line="360" w:lineRule="auto"/>
        <w:rPr>
          <w:rFonts w:ascii="Karla" w:hAnsi="Karla"/>
          <w:sz w:val="24"/>
          <w:szCs w:val="24"/>
        </w:rPr>
      </w:pPr>
      <w:r w:rsidRPr="00014AAB">
        <w:rPr>
          <w:rFonts w:ascii="Karla" w:hAnsi="Karla"/>
          <w:sz w:val="24"/>
          <w:szCs w:val="24"/>
        </w:rPr>
        <w:lastRenderedPageBreak/>
        <w:t>National Disability Insurance Scheme Act 2013</w:t>
      </w:r>
    </w:p>
    <w:p w14:paraId="3AF30C6E" w14:textId="77777777" w:rsidR="00014AAB" w:rsidRPr="00014AAB" w:rsidRDefault="00014AAB" w:rsidP="00014AAB">
      <w:pPr>
        <w:spacing w:line="360" w:lineRule="auto"/>
        <w:rPr>
          <w:rFonts w:ascii="Karla" w:hAnsi="Karla"/>
          <w:sz w:val="24"/>
          <w:szCs w:val="24"/>
        </w:rPr>
      </w:pPr>
      <w:r w:rsidRPr="00014AAB">
        <w:rPr>
          <w:rFonts w:ascii="Karla" w:hAnsi="Karla"/>
          <w:sz w:val="24"/>
          <w:szCs w:val="24"/>
        </w:rPr>
        <w:t>OHCHR 2006,’Convention on the Rights of Persons with a Disability’ accessed 20 June 2017&lt;http://www.ohchr.org/EN/HRBodies/CRPD/Pages/ConventionRightsPersonsWithDisabilities.aspx&gt;.</w:t>
      </w:r>
    </w:p>
    <w:p w14:paraId="57E6D1D9" w14:textId="77777777" w:rsidR="00014AAB" w:rsidRPr="00DA2DC8" w:rsidRDefault="00014AAB" w:rsidP="00014AAB">
      <w:pPr>
        <w:spacing w:line="360" w:lineRule="auto"/>
        <w:rPr>
          <w:rFonts w:ascii="Karla" w:hAnsi="Karla"/>
          <w:sz w:val="24"/>
          <w:szCs w:val="24"/>
        </w:rPr>
      </w:pPr>
      <w:r w:rsidRPr="00014AAB">
        <w:rPr>
          <w:rFonts w:ascii="Karla" w:hAnsi="Karla"/>
          <w:sz w:val="24"/>
          <w:szCs w:val="24"/>
        </w:rPr>
        <w:t>Rogers, SJ 2000 ‘Interventions That Facilitate Socialization in Children with Autism’, Journal of Autism and Developmental Disorders, October 2000, Volume 30, Issue 5, pp 399–409</w:t>
      </w:r>
    </w:p>
    <w:p w14:paraId="5F829CC2" w14:textId="77777777" w:rsidR="00701FCE" w:rsidRPr="00986759" w:rsidRDefault="00701FCE" w:rsidP="00701FCE">
      <w:pPr>
        <w:spacing w:line="360" w:lineRule="auto"/>
        <w:rPr>
          <w:rFonts w:ascii="Karla" w:hAnsi="Karla"/>
          <w:sz w:val="24"/>
          <w:szCs w:val="24"/>
        </w:rPr>
      </w:pPr>
    </w:p>
    <w:p w14:paraId="30C4A3C8" w14:textId="77777777" w:rsidR="00701FCE" w:rsidRPr="00986759" w:rsidRDefault="00701FCE" w:rsidP="00701FCE">
      <w:pPr>
        <w:spacing w:line="360" w:lineRule="auto"/>
        <w:rPr>
          <w:rFonts w:ascii="Karla" w:hAnsi="Karla"/>
          <w:b/>
          <w:i/>
          <w:sz w:val="24"/>
          <w:szCs w:val="24"/>
        </w:rPr>
      </w:pPr>
      <w:r w:rsidRPr="00986759">
        <w:rPr>
          <w:rFonts w:ascii="Karla" w:hAnsi="Karla"/>
          <w:sz w:val="24"/>
          <w:szCs w:val="24"/>
        </w:rPr>
        <w:t xml:space="preserve">Warr, D, Dickinson, H, Olney, S, et. al. 2017, ‘Choice, Control and the NDIS’, Melbourne: University of Melbourne, accessed 20 June 2017. </w:t>
      </w:r>
      <w:r w:rsidRPr="00986759">
        <w:rPr>
          <w:rFonts w:ascii="Karla" w:hAnsi="Karla"/>
          <w:i/>
          <w:sz w:val="24"/>
          <w:szCs w:val="24"/>
          <w:u w:val="single"/>
        </w:rPr>
        <w:t>&lt;http://socialequity.unimelb.edu.au/__data/assets/pdf_file/0010/2364499/Choice-Control-and-the-NDIS-Report-Melbourne-Social-Equity-Institute.pdf&gt;</w:t>
      </w:r>
    </w:p>
    <w:p w14:paraId="659C214D" w14:textId="54BFA9ED" w:rsidR="00B7339A" w:rsidRPr="00014AAB" w:rsidRDefault="00B7339A" w:rsidP="00014AAB">
      <w:pPr>
        <w:spacing w:line="360" w:lineRule="auto"/>
        <w:rPr>
          <w:rFonts w:ascii="Karla" w:hAnsi="Karla"/>
          <w:sz w:val="24"/>
          <w:szCs w:val="24"/>
        </w:rPr>
      </w:pPr>
    </w:p>
    <w:sectPr w:rsidR="00B7339A" w:rsidRPr="00014A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3FEA8BA-86F7-4A55-9147-1B847882ECA1}"/>
    <w:embedBold r:id="rId2" w:fontKey="{9BE9771E-2E40-4D14-9DC3-4D2D60DAC81D}"/>
    <w:embedItalic r:id="rId3" w:fontKey="{02DA6708-7DDA-442D-AE8F-B742C63400F5}"/>
    <w:embedBoldItalic r:id="rId4" w:fontKey="{0F004156-EAD3-4E44-A906-A70E1873C14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2A6DB21F-41E4-4033-8278-630B69D97396}"/>
  </w:font>
  <w:font w:name="Karla">
    <w:charset w:val="00"/>
    <w:family w:val="auto"/>
    <w:pitch w:val="variable"/>
    <w:sig w:usb0="80000027" w:usb1="08000042" w:usb2="14000000" w:usb3="00000000" w:csb0="00000001" w:csb1="00000000"/>
    <w:embedRegular r:id="rId6" w:fontKey="{EA4A33C7-515D-435C-AAF3-2F3E4D35E064}"/>
    <w:embedBold r:id="rId7" w:fontKey="{BB331B31-E3A5-48E9-80F3-8AAB9AF401F9}"/>
    <w:embedItalic r:id="rId8" w:fontKey="{0243E81E-916E-4901-99DB-81D6B9BFDE4C}"/>
    <w:embedBoldItalic r:id="rId9" w:fontKey="{DE052597-7839-452B-9DE5-DE8B0008664F}"/>
  </w:font>
  <w:font w:name="Calibri Light">
    <w:panose1 w:val="020F0302020204030204"/>
    <w:charset w:val="00"/>
    <w:family w:val="swiss"/>
    <w:pitch w:val="variable"/>
    <w:sig w:usb0="E0002AFF" w:usb1="C000247B" w:usb2="00000009" w:usb3="00000000" w:csb0="000001FF" w:csb1="00000000"/>
    <w:embedRegular r:id="rId10" w:fontKey="{9190C16A-3C0E-462D-84B2-DDADC87FCBB5}"/>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7510"/>
    <w:multiLevelType w:val="hybridMultilevel"/>
    <w:tmpl w:val="288868A0"/>
    <w:lvl w:ilvl="0" w:tplc="92CC0E7C">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66C0879"/>
    <w:multiLevelType w:val="hybridMultilevel"/>
    <w:tmpl w:val="88523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4D3"/>
    <w:rsid w:val="00014AAB"/>
    <w:rsid w:val="000264D3"/>
    <w:rsid w:val="00056C09"/>
    <w:rsid w:val="0007406E"/>
    <w:rsid w:val="000830E1"/>
    <w:rsid w:val="00092FEA"/>
    <w:rsid w:val="00094C9E"/>
    <w:rsid w:val="000B2B58"/>
    <w:rsid w:val="001518A9"/>
    <w:rsid w:val="001A13DC"/>
    <w:rsid w:val="001E2D2C"/>
    <w:rsid w:val="001E4AFE"/>
    <w:rsid w:val="002209C3"/>
    <w:rsid w:val="00235EF8"/>
    <w:rsid w:val="002420B4"/>
    <w:rsid w:val="002566B4"/>
    <w:rsid w:val="002A67BB"/>
    <w:rsid w:val="002F66B8"/>
    <w:rsid w:val="00340336"/>
    <w:rsid w:val="003F4067"/>
    <w:rsid w:val="00433F7E"/>
    <w:rsid w:val="00487FCF"/>
    <w:rsid w:val="004A12DF"/>
    <w:rsid w:val="005156AD"/>
    <w:rsid w:val="00555ABB"/>
    <w:rsid w:val="005733C4"/>
    <w:rsid w:val="005F40B1"/>
    <w:rsid w:val="006006AF"/>
    <w:rsid w:val="006028A6"/>
    <w:rsid w:val="00635612"/>
    <w:rsid w:val="006F2736"/>
    <w:rsid w:val="00701FCE"/>
    <w:rsid w:val="00705035"/>
    <w:rsid w:val="00715211"/>
    <w:rsid w:val="007350CC"/>
    <w:rsid w:val="00750DF0"/>
    <w:rsid w:val="007934C4"/>
    <w:rsid w:val="007B254F"/>
    <w:rsid w:val="007B5339"/>
    <w:rsid w:val="008022C5"/>
    <w:rsid w:val="00805487"/>
    <w:rsid w:val="0081178A"/>
    <w:rsid w:val="0082554D"/>
    <w:rsid w:val="008336AA"/>
    <w:rsid w:val="00834813"/>
    <w:rsid w:val="00864663"/>
    <w:rsid w:val="008937B8"/>
    <w:rsid w:val="008A11C8"/>
    <w:rsid w:val="008C138A"/>
    <w:rsid w:val="008D0F88"/>
    <w:rsid w:val="009227A8"/>
    <w:rsid w:val="00997DF7"/>
    <w:rsid w:val="009E086A"/>
    <w:rsid w:val="009F6043"/>
    <w:rsid w:val="00A16759"/>
    <w:rsid w:val="00A45163"/>
    <w:rsid w:val="00A57A7D"/>
    <w:rsid w:val="00A85584"/>
    <w:rsid w:val="00AC5E61"/>
    <w:rsid w:val="00AD6CFA"/>
    <w:rsid w:val="00AE18CB"/>
    <w:rsid w:val="00AF274F"/>
    <w:rsid w:val="00B7339A"/>
    <w:rsid w:val="00B74985"/>
    <w:rsid w:val="00B82B03"/>
    <w:rsid w:val="00BD2833"/>
    <w:rsid w:val="00BD563F"/>
    <w:rsid w:val="00C61490"/>
    <w:rsid w:val="00C84CC4"/>
    <w:rsid w:val="00CC70D7"/>
    <w:rsid w:val="00CD4E35"/>
    <w:rsid w:val="00D032B8"/>
    <w:rsid w:val="00D60AEC"/>
    <w:rsid w:val="00DC243F"/>
    <w:rsid w:val="00DD05E9"/>
    <w:rsid w:val="00DD100E"/>
    <w:rsid w:val="00DD6CE1"/>
    <w:rsid w:val="00E14024"/>
    <w:rsid w:val="00E3072A"/>
    <w:rsid w:val="00E52159"/>
    <w:rsid w:val="00E60A0B"/>
    <w:rsid w:val="00E82B0E"/>
    <w:rsid w:val="00E95E40"/>
    <w:rsid w:val="00ED62CF"/>
    <w:rsid w:val="00EE446A"/>
    <w:rsid w:val="00F31B39"/>
    <w:rsid w:val="00F33837"/>
    <w:rsid w:val="00F879C8"/>
    <w:rsid w:val="00FC5305"/>
    <w:rsid w:val="00FE0B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343A5"/>
  <w15:docId w15:val="{98694F2D-CA0E-4FCD-B4A8-3B19465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736"/>
    <w:pPr>
      <w:ind w:left="720"/>
      <w:contextualSpacing/>
    </w:pPr>
  </w:style>
  <w:style w:type="character" w:styleId="CommentReference">
    <w:name w:val="annotation reference"/>
    <w:basedOn w:val="DefaultParagraphFont"/>
    <w:uiPriority w:val="99"/>
    <w:semiHidden/>
    <w:unhideWhenUsed/>
    <w:rsid w:val="00433F7E"/>
    <w:rPr>
      <w:sz w:val="16"/>
      <w:szCs w:val="16"/>
    </w:rPr>
  </w:style>
  <w:style w:type="paragraph" w:styleId="CommentText">
    <w:name w:val="annotation text"/>
    <w:basedOn w:val="Normal"/>
    <w:link w:val="CommentTextChar"/>
    <w:uiPriority w:val="99"/>
    <w:semiHidden/>
    <w:unhideWhenUsed/>
    <w:rsid w:val="00433F7E"/>
    <w:pPr>
      <w:spacing w:line="240" w:lineRule="auto"/>
    </w:pPr>
    <w:rPr>
      <w:sz w:val="20"/>
      <w:szCs w:val="20"/>
    </w:rPr>
  </w:style>
  <w:style w:type="character" w:customStyle="1" w:styleId="CommentTextChar">
    <w:name w:val="Comment Text Char"/>
    <w:basedOn w:val="DefaultParagraphFont"/>
    <w:link w:val="CommentText"/>
    <w:uiPriority w:val="99"/>
    <w:semiHidden/>
    <w:rsid w:val="00433F7E"/>
    <w:rPr>
      <w:sz w:val="20"/>
      <w:szCs w:val="20"/>
    </w:rPr>
  </w:style>
  <w:style w:type="paragraph" w:styleId="CommentSubject">
    <w:name w:val="annotation subject"/>
    <w:basedOn w:val="CommentText"/>
    <w:next w:val="CommentText"/>
    <w:link w:val="CommentSubjectChar"/>
    <w:uiPriority w:val="99"/>
    <w:semiHidden/>
    <w:unhideWhenUsed/>
    <w:rsid w:val="00433F7E"/>
    <w:rPr>
      <w:b/>
      <w:bCs/>
    </w:rPr>
  </w:style>
  <w:style w:type="character" w:customStyle="1" w:styleId="CommentSubjectChar">
    <w:name w:val="Comment Subject Char"/>
    <w:basedOn w:val="CommentTextChar"/>
    <w:link w:val="CommentSubject"/>
    <w:uiPriority w:val="99"/>
    <w:semiHidden/>
    <w:rsid w:val="00433F7E"/>
    <w:rPr>
      <w:b/>
      <w:bCs/>
      <w:sz w:val="20"/>
      <w:szCs w:val="20"/>
    </w:rPr>
  </w:style>
  <w:style w:type="paragraph" w:styleId="BalloonText">
    <w:name w:val="Balloon Text"/>
    <w:basedOn w:val="Normal"/>
    <w:link w:val="BalloonTextChar"/>
    <w:uiPriority w:val="99"/>
    <w:semiHidden/>
    <w:unhideWhenUsed/>
    <w:rsid w:val="00433F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F7E"/>
    <w:rPr>
      <w:rFonts w:ascii="Segoe UI" w:hAnsi="Segoe UI" w:cs="Segoe UI"/>
      <w:sz w:val="18"/>
      <w:szCs w:val="18"/>
    </w:rPr>
  </w:style>
  <w:style w:type="character" w:styleId="Hyperlink">
    <w:name w:val="Hyperlink"/>
    <w:basedOn w:val="DefaultParagraphFont"/>
    <w:uiPriority w:val="99"/>
    <w:unhideWhenUsed/>
    <w:rsid w:val="00B7339A"/>
    <w:rPr>
      <w:color w:val="0563C1" w:themeColor="hyperlink"/>
      <w:u w:val="single"/>
    </w:rPr>
  </w:style>
  <w:style w:type="character" w:styleId="FollowedHyperlink">
    <w:name w:val="FollowedHyperlink"/>
    <w:basedOn w:val="DefaultParagraphFont"/>
    <w:uiPriority w:val="99"/>
    <w:semiHidden/>
    <w:unhideWhenUsed/>
    <w:rsid w:val="006028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362313">
      <w:bodyDiv w:val="1"/>
      <w:marLeft w:val="0"/>
      <w:marRight w:val="0"/>
      <w:marTop w:val="0"/>
      <w:marBottom w:val="0"/>
      <w:divBdr>
        <w:top w:val="none" w:sz="0" w:space="0" w:color="auto"/>
        <w:left w:val="none" w:sz="0" w:space="0" w:color="auto"/>
        <w:bottom w:val="none" w:sz="0" w:space="0" w:color="auto"/>
        <w:right w:val="none" w:sz="0" w:space="0" w:color="auto"/>
      </w:divBdr>
    </w:div>
    <w:div w:id="1312295769">
      <w:bodyDiv w:val="1"/>
      <w:marLeft w:val="0"/>
      <w:marRight w:val="0"/>
      <w:marTop w:val="0"/>
      <w:marBottom w:val="0"/>
      <w:divBdr>
        <w:top w:val="none" w:sz="0" w:space="0" w:color="auto"/>
        <w:left w:val="none" w:sz="0" w:space="0" w:color="auto"/>
        <w:bottom w:val="none" w:sz="0" w:space="0" w:color="auto"/>
        <w:right w:val="none" w:sz="0" w:space="0" w:color="auto"/>
      </w:divBdr>
    </w:div>
    <w:div w:id="1566720976">
      <w:bodyDiv w:val="1"/>
      <w:marLeft w:val="0"/>
      <w:marRight w:val="0"/>
      <w:marTop w:val="0"/>
      <w:marBottom w:val="0"/>
      <w:divBdr>
        <w:top w:val="none" w:sz="0" w:space="0" w:color="auto"/>
        <w:left w:val="none" w:sz="0" w:space="0" w:color="auto"/>
        <w:bottom w:val="none" w:sz="0" w:space="0" w:color="auto"/>
        <w:right w:val="none" w:sz="0" w:space="0" w:color="auto"/>
      </w:divBdr>
    </w:div>
    <w:div w:id="168154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daspolicy@yacvic.org.au"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ibrary.bsl.org.au/jspui/bitstream/1/3170/1/Social%20inclusion%20in%20Australia%20how%20Australia%20is%20faring201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19346-AB30-48C3-89CD-8ADC03990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2048</Words>
  <Characters>11676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Ewen Rawet</dc:creator>
  <cp:lastModifiedBy>Ewen Rawet</cp:lastModifiedBy>
  <cp:revision>8</cp:revision>
  <cp:lastPrinted>2017-07-11T04:01:00Z</cp:lastPrinted>
  <dcterms:created xsi:type="dcterms:W3CDTF">2017-07-12T04:35:00Z</dcterms:created>
  <dcterms:modified xsi:type="dcterms:W3CDTF">2017-07-12T05:06:00Z</dcterms:modified>
</cp:coreProperties>
</file>