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8027D" w14:textId="77777777" w:rsidR="00521805" w:rsidRPr="00F0348A" w:rsidRDefault="00521805">
      <w:pPr>
        <w:pStyle w:val="Body"/>
        <w:spacing w:line="360" w:lineRule="auto"/>
        <w:rPr>
          <w:rFonts w:ascii="Arial" w:hAnsi="Arial" w:cs="Arial"/>
          <w:color w:val="auto"/>
        </w:rPr>
      </w:pPr>
    </w:p>
    <w:p w14:paraId="05642A63" w14:textId="77777777" w:rsidR="00521805" w:rsidRPr="00F0348A" w:rsidRDefault="00521805">
      <w:pPr>
        <w:pStyle w:val="Body"/>
        <w:spacing w:line="360" w:lineRule="auto"/>
        <w:rPr>
          <w:rFonts w:ascii="Arial" w:eastAsia="Karla" w:hAnsi="Arial" w:cs="Arial"/>
          <w:color w:val="auto"/>
          <w:sz w:val="24"/>
          <w:szCs w:val="24"/>
        </w:rPr>
      </w:pPr>
    </w:p>
    <w:p w14:paraId="6EBADB8D" w14:textId="77777777" w:rsidR="00521805" w:rsidRPr="00F0348A" w:rsidRDefault="00521805">
      <w:pPr>
        <w:pStyle w:val="Body"/>
        <w:spacing w:line="360" w:lineRule="auto"/>
        <w:rPr>
          <w:rFonts w:ascii="Arial" w:eastAsia="Karla" w:hAnsi="Arial" w:cs="Arial"/>
          <w:color w:val="auto"/>
          <w:sz w:val="24"/>
          <w:szCs w:val="24"/>
        </w:rPr>
      </w:pPr>
    </w:p>
    <w:p w14:paraId="4D94C086" w14:textId="77777777" w:rsidR="00521805" w:rsidRPr="00F0348A" w:rsidRDefault="00521805">
      <w:pPr>
        <w:pStyle w:val="Body"/>
        <w:spacing w:line="360" w:lineRule="auto"/>
        <w:rPr>
          <w:rFonts w:ascii="Arial" w:eastAsia="Karla" w:hAnsi="Arial" w:cs="Arial"/>
          <w:color w:val="auto"/>
          <w:sz w:val="24"/>
          <w:szCs w:val="24"/>
        </w:rPr>
      </w:pPr>
    </w:p>
    <w:p w14:paraId="5EAAB363" w14:textId="77777777" w:rsidR="00521805" w:rsidRPr="00F0348A" w:rsidRDefault="00521805">
      <w:pPr>
        <w:pStyle w:val="Body"/>
        <w:spacing w:line="360" w:lineRule="auto"/>
        <w:rPr>
          <w:rFonts w:ascii="Arial" w:eastAsia="Karla" w:hAnsi="Arial" w:cs="Arial"/>
          <w:color w:val="auto"/>
          <w:sz w:val="24"/>
          <w:szCs w:val="24"/>
        </w:rPr>
      </w:pPr>
    </w:p>
    <w:p w14:paraId="4FDAFB57" w14:textId="13602327" w:rsidR="00521805" w:rsidRPr="000038C9" w:rsidRDefault="00292175" w:rsidP="008D4406">
      <w:pPr>
        <w:pStyle w:val="Body"/>
        <w:spacing w:line="240" w:lineRule="auto"/>
        <w:rPr>
          <w:rFonts w:ascii="Karla" w:eastAsia="Karla" w:hAnsi="Karla" w:cs="Arial"/>
          <w:b/>
          <w:color w:val="auto"/>
          <w:sz w:val="48"/>
          <w:szCs w:val="40"/>
          <w:lang w:val="en-US"/>
        </w:rPr>
      </w:pPr>
      <w:r w:rsidRPr="000038C9">
        <w:rPr>
          <w:rFonts w:ascii="Karla" w:eastAsia="Karla" w:hAnsi="Karla" w:cs="Arial"/>
          <w:b/>
          <w:color w:val="auto"/>
          <w:sz w:val="48"/>
          <w:szCs w:val="40"/>
          <w:lang w:val="en-US"/>
        </w:rPr>
        <w:t>Submission to the</w:t>
      </w:r>
      <w:r w:rsidR="008D4406" w:rsidRPr="000038C9">
        <w:rPr>
          <w:rFonts w:ascii="Karla" w:eastAsia="Karla" w:hAnsi="Karla" w:cs="Arial"/>
          <w:b/>
          <w:color w:val="auto"/>
          <w:sz w:val="48"/>
          <w:szCs w:val="40"/>
          <w:lang w:val="en-US"/>
        </w:rPr>
        <w:t xml:space="preserve"> </w:t>
      </w:r>
      <w:r w:rsidR="00E75EFA" w:rsidRPr="000038C9">
        <w:rPr>
          <w:rFonts w:ascii="Karla" w:eastAsia="Karla" w:hAnsi="Karla" w:cs="Arial"/>
          <w:b/>
          <w:color w:val="auto"/>
          <w:sz w:val="48"/>
          <w:szCs w:val="40"/>
          <w:lang w:val="en-US"/>
        </w:rPr>
        <w:t xml:space="preserve">Standing Committee on Education, Employment and Training: </w:t>
      </w:r>
      <w:r w:rsidRPr="000038C9">
        <w:rPr>
          <w:rFonts w:ascii="Karla" w:eastAsia="Karla" w:hAnsi="Karla" w:cs="Arial"/>
          <w:b/>
          <w:color w:val="auto"/>
          <w:sz w:val="48"/>
          <w:szCs w:val="40"/>
          <w:lang w:val="en-US"/>
        </w:rPr>
        <w:t>In</w:t>
      </w:r>
      <w:r w:rsidR="00E75EFA" w:rsidRPr="000038C9">
        <w:rPr>
          <w:rFonts w:ascii="Karla" w:eastAsia="Karla" w:hAnsi="Karla" w:cs="Arial"/>
          <w:b/>
          <w:color w:val="auto"/>
          <w:sz w:val="48"/>
          <w:szCs w:val="40"/>
          <w:lang w:val="en-US"/>
        </w:rPr>
        <w:t>quiry into the Transition from S</w:t>
      </w:r>
      <w:r w:rsidRPr="000038C9">
        <w:rPr>
          <w:rFonts w:ascii="Karla" w:eastAsia="Karla" w:hAnsi="Karla" w:cs="Arial"/>
          <w:b/>
          <w:color w:val="auto"/>
          <w:sz w:val="48"/>
          <w:szCs w:val="40"/>
          <w:lang w:val="en-US"/>
        </w:rPr>
        <w:t xml:space="preserve">chool to </w:t>
      </w:r>
      <w:r w:rsidR="00E75EFA" w:rsidRPr="000038C9">
        <w:rPr>
          <w:rFonts w:ascii="Karla" w:eastAsia="Karla" w:hAnsi="Karla" w:cs="Arial"/>
          <w:b/>
          <w:color w:val="auto"/>
          <w:sz w:val="48"/>
          <w:szCs w:val="40"/>
          <w:lang w:val="en-US"/>
        </w:rPr>
        <w:t>W</w:t>
      </w:r>
      <w:r w:rsidRPr="000038C9">
        <w:rPr>
          <w:rFonts w:ascii="Karla" w:eastAsia="Karla" w:hAnsi="Karla" w:cs="Arial"/>
          <w:b/>
          <w:color w:val="auto"/>
          <w:sz w:val="48"/>
          <w:szCs w:val="40"/>
          <w:lang w:val="en-US"/>
        </w:rPr>
        <w:t>ork</w:t>
      </w:r>
      <w:bookmarkStart w:id="0" w:name="_GoBack"/>
      <w:bookmarkEnd w:id="0"/>
    </w:p>
    <w:p w14:paraId="0D2CB366" w14:textId="5C9A19F2" w:rsidR="00C47624" w:rsidRPr="008D4406" w:rsidRDefault="00C47624" w:rsidP="00C47624">
      <w:pPr>
        <w:pStyle w:val="Body"/>
        <w:spacing w:line="360" w:lineRule="auto"/>
        <w:rPr>
          <w:rFonts w:ascii="Karla" w:eastAsia="Karla" w:hAnsi="Karla" w:cs="Arial"/>
          <w:color w:val="auto"/>
          <w:sz w:val="32"/>
          <w:szCs w:val="24"/>
        </w:rPr>
      </w:pPr>
      <w:r w:rsidRPr="008D4406">
        <w:rPr>
          <w:rFonts w:ascii="Karla" w:eastAsia="Karla" w:hAnsi="Karla" w:cs="Arial"/>
          <w:color w:val="auto"/>
          <w:sz w:val="32"/>
          <w:szCs w:val="24"/>
          <w:lang w:val="en-US"/>
        </w:rPr>
        <w:t>August 2017</w:t>
      </w:r>
    </w:p>
    <w:p w14:paraId="1EE90F00" w14:textId="77777777" w:rsidR="00521805" w:rsidRPr="00F0348A" w:rsidRDefault="00521805">
      <w:pPr>
        <w:pStyle w:val="Body"/>
        <w:spacing w:line="360" w:lineRule="auto"/>
        <w:rPr>
          <w:rFonts w:ascii="Arial" w:eastAsia="Karla" w:hAnsi="Arial" w:cs="Arial"/>
          <w:color w:val="auto"/>
          <w:sz w:val="24"/>
          <w:szCs w:val="24"/>
        </w:rPr>
      </w:pPr>
    </w:p>
    <w:p w14:paraId="6DF13708" w14:textId="565BA994" w:rsidR="00521805" w:rsidRPr="00F0348A" w:rsidRDefault="00521805">
      <w:pPr>
        <w:pStyle w:val="Body"/>
        <w:spacing w:line="360" w:lineRule="auto"/>
        <w:rPr>
          <w:rFonts w:ascii="Arial" w:eastAsia="Karla" w:hAnsi="Arial" w:cs="Arial"/>
          <w:color w:val="auto"/>
          <w:sz w:val="24"/>
          <w:szCs w:val="24"/>
        </w:rPr>
      </w:pPr>
    </w:p>
    <w:p w14:paraId="15857C31" w14:textId="3CFA2D15" w:rsidR="00C47624" w:rsidRPr="00F0348A" w:rsidRDefault="00C47624">
      <w:pPr>
        <w:pStyle w:val="Body"/>
        <w:spacing w:line="360" w:lineRule="auto"/>
        <w:rPr>
          <w:rFonts w:ascii="Arial" w:eastAsia="Karla" w:hAnsi="Arial" w:cs="Arial"/>
          <w:color w:val="auto"/>
          <w:sz w:val="24"/>
          <w:szCs w:val="24"/>
        </w:rPr>
      </w:pPr>
    </w:p>
    <w:p w14:paraId="64A04AD4" w14:textId="77777777" w:rsidR="00C47624" w:rsidRPr="00F0348A" w:rsidRDefault="00C47624">
      <w:pPr>
        <w:pStyle w:val="Body"/>
        <w:spacing w:line="360" w:lineRule="auto"/>
        <w:rPr>
          <w:rFonts w:ascii="Arial" w:eastAsia="Karla" w:hAnsi="Arial" w:cs="Arial"/>
          <w:color w:val="auto"/>
          <w:sz w:val="24"/>
          <w:szCs w:val="24"/>
        </w:rPr>
      </w:pPr>
    </w:p>
    <w:p w14:paraId="421DB75D" w14:textId="6A6E69D0" w:rsidR="00521805" w:rsidRPr="00F0348A" w:rsidRDefault="009F7C15">
      <w:pPr>
        <w:pStyle w:val="Body"/>
        <w:spacing w:line="360" w:lineRule="auto"/>
        <w:rPr>
          <w:rFonts w:ascii="Arial" w:eastAsia="Karla" w:hAnsi="Arial" w:cs="Arial"/>
          <w:color w:val="auto"/>
          <w:sz w:val="24"/>
          <w:szCs w:val="24"/>
        </w:rPr>
      </w:pPr>
      <w:r w:rsidRPr="00F0348A">
        <w:rPr>
          <w:rFonts w:ascii="Arial" w:eastAsia="Karla" w:hAnsi="Arial" w:cs="Arial"/>
          <w:noProof/>
          <w:color w:val="auto"/>
          <w:sz w:val="24"/>
          <w:szCs w:val="24"/>
          <w:lang w:val="en-US" w:eastAsia="en-US"/>
        </w:rPr>
        <w:drawing>
          <wp:anchor distT="57150" distB="57150" distL="57150" distR="57150" simplePos="0" relativeHeight="251661312" behindDoc="0" locked="0" layoutInCell="1" allowOverlap="1" wp14:anchorId="036BF96A" wp14:editId="07ECAB6E">
            <wp:simplePos x="0" y="0"/>
            <wp:positionH relativeFrom="page">
              <wp:posOffset>5010150</wp:posOffset>
            </wp:positionH>
            <wp:positionV relativeFrom="paragraph">
              <wp:posOffset>272415</wp:posOffset>
            </wp:positionV>
            <wp:extent cx="1095375" cy="1824990"/>
            <wp:effectExtent l="0" t="0" r="9525" b="3810"/>
            <wp:wrapSquare wrapText="bothSides" distT="57150" distB="57150" distL="57150" distR="57150"/>
            <wp:docPr id="1073741825" name="officeArt object" descr="M:\KYC\KYC MASTER FILE\Administration\KYC Logo.jpg"/>
            <wp:cNvGraphicFramePr/>
            <a:graphic xmlns:a="http://schemas.openxmlformats.org/drawingml/2006/main">
              <a:graphicData uri="http://schemas.openxmlformats.org/drawingml/2006/picture">
                <pic:pic xmlns:pic="http://schemas.openxmlformats.org/drawingml/2006/picture">
                  <pic:nvPicPr>
                    <pic:cNvPr id="1073741825" name="M:\KYC\KYC MASTER FILE\Administration\KYC Logo.jpg" descr="M:\KYC\KYC MASTER FILE\Administration\KYC Logo.jpg"/>
                    <pic:cNvPicPr>
                      <a:picLocks noChangeAspect="1"/>
                    </pic:cNvPicPr>
                  </pic:nvPicPr>
                  <pic:blipFill>
                    <a:blip r:embed="rId8">
                      <a:extLst/>
                    </a:blip>
                    <a:stretch>
                      <a:fillRect/>
                    </a:stretch>
                  </pic:blipFill>
                  <pic:spPr>
                    <a:xfrm>
                      <a:off x="0" y="0"/>
                      <a:ext cx="1095375" cy="182499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F0348A">
        <w:rPr>
          <w:rFonts w:ascii="Arial" w:eastAsia="Karla" w:hAnsi="Arial" w:cs="Arial"/>
          <w:noProof/>
          <w:color w:val="auto"/>
          <w:sz w:val="24"/>
          <w:szCs w:val="24"/>
          <w:lang w:val="en-US" w:eastAsia="en-US"/>
        </w:rPr>
        <w:drawing>
          <wp:anchor distT="57150" distB="57150" distL="57150" distR="57150" simplePos="0" relativeHeight="251660288" behindDoc="0" locked="0" layoutInCell="1" allowOverlap="1" wp14:anchorId="5C823140" wp14:editId="223FB5E3">
            <wp:simplePos x="0" y="0"/>
            <wp:positionH relativeFrom="margin">
              <wp:align>left</wp:align>
            </wp:positionH>
            <wp:positionV relativeFrom="line">
              <wp:posOffset>370205</wp:posOffset>
            </wp:positionV>
            <wp:extent cx="2711450" cy="687070"/>
            <wp:effectExtent l="0" t="0" r="0" b="0"/>
            <wp:wrapThrough wrapText="bothSides" distL="57150" distR="57150">
              <wp:wrapPolygon edited="1">
                <wp:start x="1908" y="0"/>
                <wp:lineTo x="2031" y="1699"/>
                <wp:lineTo x="2092" y="243"/>
                <wp:lineTo x="2708" y="728"/>
                <wp:lineTo x="3015" y="0"/>
                <wp:lineTo x="2892" y="4126"/>
                <wp:lineTo x="2092" y="4126"/>
                <wp:lineTo x="1969" y="1942"/>
                <wp:lineTo x="1908" y="4126"/>
                <wp:lineTo x="862" y="5582"/>
                <wp:lineTo x="369" y="4854"/>
                <wp:lineTo x="0" y="5582"/>
                <wp:lineTo x="0" y="11164"/>
                <wp:lineTo x="554" y="11407"/>
                <wp:lineTo x="923" y="16746"/>
                <wp:lineTo x="1231" y="11164"/>
                <wp:lineTo x="1723" y="11407"/>
                <wp:lineTo x="985" y="20144"/>
                <wp:lineTo x="185" y="21357"/>
                <wp:lineTo x="185" y="19901"/>
                <wp:lineTo x="738" y="18445"/>
                <wp:lineTo x="492" y="17960"/>
                <wp:lineTo x="0" y="11164"/>
                <wp:lineTo x="0" y="5582"/>
                <wp:lineTo x="62" y="1699"/>
                <wp:lineTo x="677" y="1213"/>
                <wp:lineTo x="1169" y="1699"/>
                <wp:lineTo x="1477" y="1213"/>
                <wp:lineTo x="1538" y="4369"/>
                <wp:lineTo x="1662" y="485"/>
                <wp:lineTo x="1723" y="364"/>
                <wp:lineTo x="1723" y="2427"/>
                <wp:lineTo x="1600" y="2670"/>
                <wp:lineTo x="1785" y="3155"/>
                <wp:lineTo x="1785" y="2670"/>
                <wp:lineTo x="1723" y="2427"/>
                <wp:lineTo x="1723" y="364"/>
                <wp:lineTo x="1908" y="0"/>
                <wp:lineTo x="3077" y="0"/>
                <wp:lineTo x="3077" y="8009"/>
                <wp:lineTo x="3569" y="8494"/>
                <wp:lineTo x="3508" y="18445"/>
                <wp:lineTo x="3138" y="17960"/>
                <wp:lineTo x="2277" y="18445"/>
                <wp:lineTo x="1908" y="16503"/>
                <wp:lineTo x="2031" y="12135"/>
                <wp:lineTo x="2462" y="10921"/>
                <wp:lineTo x="2892" y="11430"/>
                <wp:lineTo x="2892" y="12620"/>
                <wp:lineTo x="2462" y="12863"/>
                <wp:lineTo x="2523" y="16989"/>
                <wp:lineTo x="3015" y="16746"/>
                <wp:lineTo x="2954" y="12620"/>
                <wp:lineTo x="2892" y="12620"/>
                <wp:lineTo x="2892" y="11430"/>
                <wp:lineTo x="3077" y="11649"/>
                <wp:lineTo x="3077" y="8009"/>
                <wp:lineTo x="3077" y="0"/>
                <wp:lineTo x="4431" y="0"/>
                <wp:lineTo x="4431" y="10921"/>
                <wp:lineTo x="5292" y="11649"/>
                <wp:lineTo x="5477" y="18445"/>
                <wp:lineTo x="4862" y="17960"/>
                <wp:lineTo x="4369" y="18445"/>
                <wp:lineTo x="3938" y="17474"/>
                <wp:lineTo x="4000" y="14804"/>
                <wp:lineTo x="4431" y="14351"/>
                <wp:lineTo x="4923" y="15290"/>
                <wp:lineTo x="4431" y="15290"/>
                <wp:lineTo x="4492" y="17231"/>
                <wp:lineTo x="4923" y="16503"/>
                <wp:lineTo x="4923" y="15290"/>
                <wp:lineTo x="4431" y="14351"/>
                <wp:lineTo x="4923" y="13834"/>
                <wp:lineTo x="4800" y="12378"/>
                <wp:lineTo x="4062" y="12378"/>
                <wp:lineTo x="4185" y="11164"/>
                <wp:lineTo x="4431" y="10921"/>
                <wp:lineTo x="4431" y="0"/>
                <wp:lineTo x="6277" y="0"/>
                <wp:lineTo x="6277" y="10921"/>
                <wp:lineTo x="7138" y="11649"/>
                <wp:lineTo x="6892" y="12863"/>
                <wp:lineTo x="6277" y="12620"/>
                <wp:lineTo x="6462" y="13834"/>
                <wp:lineTo x="7138" y="14804"/>
                <wp:lineTo x="7138" y="17717"/>
                <wp:lineTo x="6277" y="18688"/>
                <wp:lineTo x="5723" y="17231"/>
                <wp:lineTo x="6092" y="16746"/>
                <wp:lineTo x="6708" y="16989"/>
                <wp:lineTo x="6585" y="15533"/>
                <wp:lineTo x="5846" y="14319"/>
                <wp:lineTo x="5908" y="11649"/>
                <wp:lineTo x="6277" y="10921"/>
                <wp:lineTo x="6277" y="0"/>
                <wp:lineTo x="8185" y="0"/>
                <wp:lineTo x="8185" y="10193"/>
                <wp:lineTo x="9723" y="10679"/>
                <wp:lineTo x="10092" y="12378"/>
                <wp:lineTo x="10154" y="15775"/>
                <wp:lineTo x="10585" y="16746"/>
                <wp:lineTo x="10400" y="19416"/>
                <wp:lineTo x="9723" y="19173"/>
                <wp:lineTo x="9662" y="18445"/>
                <wp:lineTo x="8554" y="18445"/>
                <wp:lineTo x="8062" y="16018"/>
                <wp:lineTo x="8123" y="10436"/>
                <wp:lineTo x="8185" y="10193"/>
                <wp:lineTo x="8185" y="0"/>
                <wp:lineTo x="10892" y="0"/>
                <wp:lineTo x="10892" y="9708"/>
                <wp:lineTo x="11631" y="10679"/>
                <wp:lineTo x="11631" y="13834"/>
                <wp:lineTo x="11200" y="15290"/>
                <wp:lineTo x="10585" y="14804"/>
                <wp:lineTo x="10400" y="11892"/>
                <wp:lineTo x="10585" y="10193"/>
                <wp:lineTo x="10892" y="9708"/>
                <wp:lineTo x="10892" y="0"/>
                <wp:lineTo x="12492" y="0"/>
                <wp:lineTo x="12492" y="10436"/>
                <wp:lineTo x="12862" y="11407"/>
                <wp:lineTo x="13046" y="10436"/>
                <wp:lineTo x="12862" y="12620"/>
                <wp:lineTo x="12738" y="13348"/>
                <wp:lineTo x="12738" y="15290"/>
                <wp:lineTo x="13046" y="18202"/>
                <wp:lineTo x="12677" y="17474"/>
                <wp:lineTo x="12554" y="18202"/>
                <wp:lineTo x="12738" y="15290"/>
                <wp:lineTo x="12738" y="13348"/>
                <wp:lineTo x="12554" y="10921"/>
                <wp:lineTo x="12492" y="10436"/>
                <wp:lineTo x="12492" y="0"/>
                <wp:lineTo x="13231" y="0"/>
                <wp:lineTo x="13231" y="11164"/>
                <wp:lineTo x="13292" y="11244"/>
                <wp:lineTo x="13477" y="12378"/>
                <wp:lineTo x="13292" y="11407"/>
                <wp:lineTo x="13292" y="13106"/>
                <wp:lineTo x="13477" y="12378"/>
                <wp:lineTo x="13292" y="11244"/>
                <wp:lineTo x="13600" y="11649"/>
                <wp:lineTo x="13600" y="15047"/>
                <wp:lineTo x="13600" y="17960"/>
                <wp:lineTo x="13231" y="17960"/>
                <wp:lineTo x="13292" y="16018"/>
                <wp:lineTo x="13477" y="16018"/>
                <wp:lineTo x="13477" y="16503"/>
                <wp:lineTo x="13292" y="17474"/>
                <wp:lineTo x="13600" y="17474"/>
                <wp:lineTo x="13477" y="16503"/>
                <wp:lineTo x="13477" y="16018"/>
                <wp:lineTo x="13600" y="16018"/>
                <wp:lineTo x="13600" y="15047"/>
                <wp:lineTo x="13600" y="11649"/>
                <wp:lineTo x="13477" y="13348"/>
                <wp:lineTo x="13108" y="12863"/>
                <wp:lineTo x="13231" y="11164"/>
                <wp:lineTo x="13231" y="0"/>
                <wp:lineTo x="13785" y="0"/>
                <wp:lineTo x="13785" y="11164"/>
                <wp:lineTo x="14031" y="12863"/>
                <wp:lineTo x="14277" y="11164"/>
                <wp:lineTo x="14154" y="13106"/>
                <wp:lineTo x="13846" y="13106"/>
                <wp:lineTo x="13846" y="16018"/>
                <wp:lineTo x="14154" y="17474"/>
                <wp:lineTo x="14338" y="16018"/>
                <wp:lineTo x="14031" y="18202"/>
                <wp:lineTo x="13846" y="16018"/>
                <wp:lineTo x="13846" y="13106"/>
                <wp:lineTo x="13785" y="13106"/>
                <wp:lineTo x="13785" y="11164"/>
                <wp:lineTo x="13785" y="0"/>
                <wp:lineTo x="14523" y="0"/>
                <wp:lineTo x="14523" y="10679"/>
                <wp:lineTo x="14769" y="11407"/>
                <wp:lineTo x="14585" y="11649"/>
                <wp:lineTo x="14646" y="13106"/>
                <wp:lineTo x="14769" y="13348"/>
                <wp:lineTo x="14585" y="12803"/>
                <wp:lineTo x="14585" y="16018"/>
                <wp:lineTo x="14769" y="16259"/>
                <wp:lineTo x="14708" y="17717"/>
                <wp:lineTo x="14769" y="16261"/>
                <wp:lineTo x="14523" y="17474"/>
                <wp:lineTo x="14708" y="17717"/>
                <wp:lineTo x="14769" y="16259"/>
                <wp:lineTo x="14954" y="16503"/>
                <wp:lineTo x="14831" y="18202"/>
                <wp:lineTo x="14462" y="17717"/>
                <wp:lineTo x="14585" y="16018"/>
                <wp:lineTo x="14585" y="12803"/>
                <wp:lineTo x="14523" y="12620"/>
                <wp:lineTo x="14523" y="10679"/>
                <wp:lineTo x="14523" y="0"/>
                <wp:lineTo x="14954" y="0"/>
                <wp:lineTo x="14954" y="10193"/>
                <wp:lineTo x="15077" y="11164"/>
                <wp:lineTo x="15385" y="11407"/>
                <wp:lineTo x="15323" y="13348"/>
                <wp:lineTo x="15200" y="11407"/>
                <wp:lineTo x="15200" y="16018"/>
                <wp:lineTo x="15508" y="16261"/>
                <wp:lineTo x="15200" y="16503"/>
                <wp:lineTo x="15323" y="17960"/>
                <wp:lineTo x="15446" y="17960"/>
                <wp:lineTo x="15138" y="17960"/>
                <wp:lineTo x="15200" y="16018"/>
                <wp:lineTo x="15200" y="11407"/>
                <wp:lineTo x="15015" y="11892"/>
                <wp:lineTo x="14954" y="13106"/>
                <wp:lineTo x="14954" y="10193"/>
                <wp:lineTo x="14954" y="0"/>
                <wp:lineTo x="15815" y="0"/>
                <wp:lineTo x="15815" y="16018"/>
                <wp:lineTo x="16185" y="16503"/>
                <wp:lineTo x="16062" y="17960"/>
                <wp:lineTo x="15692" y="17717"/>
                <wp:lineTo x="15754" y="16989"/>
                <wp:lineTo x="16062" y="16503"/>
                <wp:lineTo x="15754" y="16261"/>
                <wp:lineTo x="15815" y="16018"/>
                <wp:lineTo x="15815" y="0"/>
                <wp:lineTo x="15938" y="0"/>
                <wp:lineTo x="15938" y="10436"/>
                <wp:lineTo x="16000" y="10527"/>
                <wp:lineTo x="16308" y="12378"/>
                <wp:lineTo x="16246" y="10921"/>
                <wp:lineTo x="16000" y="10921"/>
                <wp:lineTo x="16000" y="12863"/>
                <wp:lineTo x="16308" y="12378"/>
                <wp:lineTo x="16000" y="10527"/>
                <wp:lineTo x="16431" y="11164"/>
                <wp:lineTo x="16431" y="16018"/>
                <wp:lineTo x="16800" y="16746"/>
                <wp:lineTo x="16431" y="16503"/>
                <wp:lineTo x="16615" y="17960"/>
                <wp:lineTo x="16677" y="17960"/>
                <wp:lineTo x="16369" y="17960"/>
                <wp:lineTo x="16431" y="16018"/>
                <wp:lineTo x="16431" y="11164"/>
                <wp:lineTo x="16369" y="13106"/>
                <wp:lineTo x="15877" y="13106"/>
                <wp:lineTo x="15938" y="10436"/>
                <wp:lineTo x="15938" y="0"/>
                <wp:lineTo x="17046" y="0"/>
                <wp:lineTo x="17046" y="11164"/>
                <wp:lineTo x="17354" y="11649"/>
                <wp:lineTo x="17046" y="11892"/>
                <wp:lineTo x="17354" y="12863"/>
                <wp:lineTo x="16923" y="12863"/>
                <wp:lineTo x="16923" y="16018"/>
                <wp:lineTo x="17169" y="17231"/>
                <wp:lineTo x="17354" y="16018"/>
                <wp:lineTo x="17108" y="19173"/>
                <wp:lineTo x="16862" y="18688"/>
                <wp:lineTo x="17108" y="18688"/>
                <wp:lineTo x="16923" y="16018"/>
                <wp:lineTo x="16923" y="12863"/>
                <wp:lineTo x="17231" y="12620"/>
                <wp:lineTo x="16985" y="11407"/>
                <wp:lineTo x="17046" y="11164"/>
                <wp:lineTo x="17046" y="0"/>
                <wp:lineTo x="17662" y="0"/>
                <wp:lineTo x="17662" y="11164"/>
                <wp:lineTo x="18031" y="11649"/>
                <wp:lineTo x="17908" y="13348"/>
                <wp:lineTo x="17908" y="15290"/>
                <wp:lineTo x="18277" y="16018"/>
                <wp:lineTo x="17908" y="16261"/>
                <wp:lineTo x="18277" y="17474"/>
                <wp:lineTo x="18215" y="18202"/>
                <wp:lineTo x="17785" y="17717"/>
                <wp:lineTo x="18031" y="17717"/>
                <wp:lineTo x="18215" y="17231"/>
                <wp:lineTo x="17785" y="15775"/>
                <wp:lineTo x="17908" y="15290"/>
                <wp:lineTo x="17908" y="13348"/>
                <wp:lineTo x="17908" y="12378"/>
                <wp:lineTo x="17662" y="12863"/>
                <wp:lineTo x="17846" y="13348"/>
                <wp:lineTo x="17538" y="12378"/>
                <wp:lineTo x="17908" y="11649"/>
                <wp:lineTo x="17600" y="11407"/>
                <wp:lineTo x="17662" y="11164"/>
                <wp:lineTo x="17662" y="0"/>
                <wp:lineTo x="18215" y="0"/>
                <wp:lineTo x="18215" y="10436"/>
                <wp:lineTo x="18708" y="11649"/>
                <wp:lineTo x="18585" y="13348"/>
                <wp:lineTo x="18585" y="16018"/>
                <wp:lineTo x="18892" y="16261"/>
                <wp:lineTo x="18892" y="17231"/>
                <wp:lineTo x="18585" y="17717"/>
                <wp:lineTo x="18892" y="17960"/>
                <wp:lineTo x="18462" y="17717"/>
                <wp:lineTo x="18585" y="16018"/>
                <wp:lineTo x="18585" y="13348"/>
                <wp:lineTo x="18400" y="13106"/>
                <wp:lineTo x="18585" y="12863"/>
                <wp:lineTo x="18523" y="11407"/>
                <wp:lineTo x="18338" y="11649"/>
                <wp:lineTo x="18277" y="13348"/>
                <wp:lineTo x="18215" y="10436"/>
                <wp:lineTo x="18215" y="0"/>
                <wp:lineTo x="19138" y="0"/>
                <wp:lineTo x="19138" y="16018"/>
                <wp:lineTo x="19323" y="16261"/>
                <wp:lineTo x="19138" y="17960"/>
                <wp:lineTo x="19138" y="16018"/>
                <wp:lineTo x="19138" y="0"/>
                <wp:lineTo x="19508" y="0"/>
                <wp:lineTo x="19508" y="16018"/>
                <wp:lineTo x="19815" y="17474"/>
                <wp:lineTo x="20000" y="16018"/>
                <wp:lineTo x="19754" y="17960"/>
                <wp:lineTo x="19508" y="16018"/>
                <wp:lineTo x="19508" y="0"/>
                <wp:lineTo x="19877" y="0"/>
                <wp:lineTo x="19877" y="10679"/>
                <wp:lineTo x="20123" y="11407"/>
                <wp:lineTo x="20123" y="13348"/>
                <wp:lineTo x="19877" y="13106"/>
                <wp:lineTo x="19877" y="10679"/>
                <wp:lineTo x="19877" y="0"/>
                <wp:lineTo x="20308" y="0"/>
                <wp:lineTo x="20308" y="11164"/>
                <wp:lineTo x="20554" y="12620"/>
                <wp:lineTo x="20738" y="11164"/>
                <wp:lineTo x="20615" y="12741"/>
                <wp:lineTo x="20615" y="16018"/>
                <wp:lineTo x="20923" y="16261"/>
                <wp:lineTo x="20554" y="16746"/>
                <wp:lineTo x="20738" y="17717"/>
                <wp:lineTo x="20923" y="17960"/>
                <wp:lineTo x="20492" y="17717"/>
                <wp:lineTo x="20615" y="16018"/>
                <wp:lineTo x="20615" y="12741"/>
                <wp:lineTo x="20492" y="14319"/>
                <wp:lineTo x="20246" y="13834"/>
                <wp:lineTo x="20492" y="13591"/>
                <wp:lineTo x="20308" y="11164"/>
                <wp:lineTo x="20308" y="0"/>
                <wp:lineTo x="21169" y="0"/>
                <wp:lineTo x="21169" y="16018"/>
                <wp:lineTo x="21538" y="16503"/>
                <wp:lineTo x="21538" y="17231"/>
                <wp:lineTo x="21169" y="17717"/>
                <wp:lineTo x="21538" y="17960"/>
                <wp:lineTo x="21108" y="17960"/>
                <wp:lineTo x="21169" y="16018"/>
                <wp:lineTo x="21169" y="0"/>
                <wp:lineTo x="1908" y="0"/>
              </wp:wrapPolygon>
            </wp:wrapThrough>
            <wp:docPr id="1073741827" name="officeArt object" descr="ydaslogo.png"/>
            <wp:cNvGraphicFramePr/>
            <a:graphic xmlns:a="http://schemas.openxmlformats.org/drawingml/2006/main">
              <a:graphicData uri="http://schemas.openxmlformats.org/drawingml/2006/picture">
                <pic:pic xmlns:pic="http://schemas.openxmlformats.org/drawingml/2006/picture">
                  <pic:nvPicPr>
                    <pic:cNvPr id="1073741827" name="ydaslogo.png" descr="ydaslogo.png"/>
                    <pic:cNvPicPr>
                      <a:picLocks noChangeAspect="1"/>
                    </pic:cNvPicPr>
                  </pic:nvPicPr>
                  <pic:blipFill>
                    <a:blip r:embed="rId9">
                      <a:extLst/>
                    </a:blip>
                    <a:stretch>
                      <a:fillRect/>
                    </a:stretch>
                  </pic:blipFill>
                  <pic:spPr>
                    <a:xfrm>
                      <a:off x="0" y="0"/>
                      <a:ext cx="2711450" cy="687070"/>
                    </a:xfrm>
                    <a:prstGeom prst="rect">
                      <a:avLst/>
                    </a:prstGeom>
                    <a:ln w="12700" cap="flat">
                      <a:noFill/>
                      <a:miter lim="400000"/>
                    </a:ln>
                    <a:effectLst/>
                  </pic:spPr>
                </pic:pic>
              </a:graphicData>
            </a:graphic>
          </wp:anchor>
        </w:drawing>
      </w:r>
    </w:p>
    <w:p w14:paraId="0910460D" w14:textId="1CA45581" w:rsidR="00521805" w:rsidRPr="00F0348A" w:rsidRDefault="00521805">
      <w:pPr>
        <w:pStyle w:val="Body"/>
        <w:spacing w:line="360" w:lineRule="auto"/>
        <w:rPr>
          <w:rFonts w:ascii="Arial" w:eastAsia="Karla" w:hAnsi="Arial" w:cs="Arial"/>
          <w:color w:val="auto"/>
          <w:sz w:val="24"/>
          <w:szCs w:val="24"/>
        </w:rPr>
      </w:pPr>
    </w:p>
    <w:p w14:paraId="505C1D57" w14:textId="2798B4B1" w:rsidR="00521805" w:rsidRPr="00F0348A" w:rsidRDefault="00521805">
      <w:pPr>
        <w:pStyle w:val="Body"/>
        <w:spacing w:line="360" w:lineRule="auto"/>
        <w:rPr>
          <w:rFonts w:ascii="Arial" w:eastAsia="Karla" w:hAnsi="Arial" w:cs="Arial"/>
          <w:color w:val="auto"/>
          <w:sz w:val="24"/>
          <w:szCs w:val="24"/>
        </w:rPr>
      </w:pPr>
    </w:p>
    <w:p w14:paraId="78DE6A6B" w14:textId="68BCE707" w:rsidR="00521805" w:rsidRPr="00F0348A" w:rsidRDefault="00521805">
      <w:pPr>
        <w:pStyle w:val="Body"/>
        <w:spacing w:line="360" w:lineRule="auto"/>
        <w:rPr>
          <w:rFonts w:ascii="Arial" w:eastAsia="Karla" w:hAnsi="Arial" w:cs="Arial"/>
          <w:color w:val="auto"/>
          <w:sz w:val="24"/>
          <w:szCs w:val="24"/>
        </w:rPr>
      </w:pPr>
    </w:p>
    <w:p w14:paraId="07A58695" w14:textId="3793737D" w:rsidR="00521805" w:rsidRPr="00F0348A" w:rsidRDefault="00C47624">
      <w:pPr>
        <w:pStyle w:val="Body"/>
        <w:spacing w:line="360" w:lineRule="auto"/>
        <w:rPr>
          <w:rFonts w:ascii="Arial" w:eastAsia="Karla" w:hAnsi="Arial" w:cs="Arial"/>
          <w:color w:val="auto"/>
          <w:sz w:val="24"/>
          <w:szCs w:val="24"/>
        </w:rPr>
      </w:pPr>
      <w:r w:rsidRPr="00F0348A">
        <w:rPr>
          <w:rFonts w:ascii="Arial" w:eastAsia="Karla" w:hAnsi="Arial" w:cs="Arial"/>
          <w:b/>
          <w:bCs/>
          <w:noProof/>
          <w:color w:val="auto"/>
          <w:sz w:val="24"/>
          <w:szCs w:val="24"/>
          <w:lang w:val="en-US" w:eastAsia="en-US"/>
        </w:rPr>
        <w:lastRenderedPageBreak/>
        <w:drawing>
          <wp:anchor distT="57150" distB="57150" distL="57150" distR="57150" simplePos="0" relativeHeight="251659264" behindDoc="0" locked="0" layoutInCell="1" allowOverlap="1" wp14:anchorId="5D93B6A5" wp14:editId="1CB24E89">
            <wp:simplePos x="0" y="0"/>
            <wp:positionH relativeFrom="margin">
              <wp:align>left</wp:align>
            </wp:positionH>
            <wp:positionV relativeFrom="line">
              <wp:posOffset>45720</wp:posOffset>
            </wp:positionV>
            <wp:extent cx="3105786" cy="724535"/>
            <wp:effectExtent l="0" t="0" r="0" b="0"/>
            <wp:wrapThrough wrapText="bothSides" distL="57150" distR="57150">
              <wp:wrapPolygon edited="1">
                <wp:start x="0" y="0"/>
                <wp:lineTo x="21600" y="0"/>
                <wp:lineTo x="21600" y="21600"/>
                <wp:lineTo x="0" y="21600"/>
                <wp:lineTo x="0" y="0"/>
              </wp:wrapPolygon>
            </wp:wrapThrough>
            <wp:docPr id="1073741826" name="officeArt object" descr="M:\Communication\00_Logos\YACVic\YACVic-2015-logo_redhoriz-Word-optimised.jpg"/>
            <wp:cNvGraphicFramePr/>
            <a:graphic xmlns:a="http://schemas.openxmlformats.org/drawingml/2006/main">
              <a:graphicData uri="http://schemas.openxmlformats.org/drawingml/2006/picture">
                <pic:pic xmlns:pic="http://schemas.openxmlformats.org/drawingml/2006/picture">
                  <pic:nvPicPr>
                    <pic:cNvPr id="1073741826" name="M:\Communication\00_Logos\YACVic\YACVic-2015-logo_redhoriz-Word-optimised.jpg" descr="M:\Communication\00_Logos\YACVic\YACVic-2015-logo_redhoriz-Word-optimised.jpg"/>
                    <pic:cNvPicPr>
                      <a:picLocks noChangeAspect="1"/>
                    </pic:cNvPicPr>
                  </pic:nvPicPr>
                  <pic:blipFill>
                    <a:blip r:embed="rId10">
                      <a:extLst/>
                    </a:blip>
                    <a:stretch>
                      <a:fillRect/>
                    </a:stretch>
                  </pic:blipFill>
                  <pic:spPr>
                    <a:xfrm>
                      <a:off x="0" y="0"/>
                      <a:ext cx="3105786" cy="724535"/>
                    </a:xfrm>
                    <a:prstGeom prst="rect">
                      <a:avLst/>
                    </a:prstGeom>
                    <a:ln w="12700" cap="flat">
                      <a:noFill/>
                      <a:miter lim="400000"/>
                    </a:ln>
                    <a:effectLst/>
                  </pic:spPr>
                </pic:pic>
              </a:graphicData>
            </a:graphic>
          </wp:anchor>
        </w:drawing>
      </w:r>
    </w:p>
    <w:p w14:paraId="7428B168" w14:textId="54FFAD63" w:rsidR="00521805" w:rsidRPr="00F0348A" w:rsidRDefault="00521805">
      <w:pPr>
        <w:pStyle w:val="Body"/>
        <w:spacing w:line="360" w:lineRule="auto"/>
        <w:rPr>
          <w:rFonts w:ascii="Arial" w:eastAsia="Karla" w:hAnsi="Arial" w:cs="Arial"/>
          <w:color w:val="auto"/>
          <w:sz w:val="24"/>
          <w:szCs w:val="24"/>
        </w:rPr>
      </w:pPr>
    </w:p>
    <w:p w14:paraId="582AD439" w14:textId="5F1A1E5C" w:rsidR="00521805" w:rsidRPr="00F0348A" w:rsidRDefault="00521805">
      <w:pPr>
        <w:pStyle w:val="Body"/>
        <w:spacing w:line="360" w:lineRule="auto"/>
        <w:rPr>
          <w:rFonts w:ascii="Arial" w:eastAsia="Karla" w:hAnsi="Arial" w:cs="Arial"/>
          <w:color w:val="auto"/>
          <w:sz w:val="24"/>
          <w:szCs w:val="24"/>
        </w:rPr>
      </w:pPr>
    </w:p>
    <w:p w14:paraId="3C9CA22F" w14:textId="32452E5A" w:rsidR="009F7C15" w:rsidRPr="008D4406" w:rsidRDefault="009F7C15" w:rsidP="009F7C15">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 xml:space="preserve">Youth Disability Advocacy Service (YDAS) </w:t>
      </w:r>
      <w:r w:rsidR="00E75EFA" w:rsidRPr="008D4406">
        <w:rPr>
          <w:rFonts w:ascii="Karla" w:eastAsia="Karla" w:hAnsi="Karla" w:cs="Arial"/>
          <w:color w:val="auto"/>
          <w:sz w:val="24"/>
          <w:szCs w:val="24"/>
          <w:lang w:val="en-US"/>
        </w:rPr>
        <w:t>and the Koorie Youth Council (KYC) with the support of</w:t>
      </w:r>
      <w:r w:rsidRPr="008D4406">
        <w:rPr>
          <w:rFonts w:ascii="Karla" w:eastAsia="Karla" w:hAnsi="Karla" w:cs="Arial"/>
          <w:color w:val="auto"/>
          <w:sz w:val="24"/>
          <w:szCs w:val="24"/>
          <w:lang w:val="en-US"/>
        </w:rPr>
        <w:t xml:space="preserve"> the Youth Affairs</w:t>
      </w:r>
      <w:r w:rsidR="00B73584" w:rsidRPr="008D4406">
        <w:rPr>
          <w:rFonts w:ascii="Karla" w:eastAsia="Karla" w:hAnsi="Karla" w:cs="Arial"/>
          <w:color w:val="auto"/>
          <w:sz w:val="24"/>
          <w:szCs w:val="24"/>
          <w:lang w:val="en-US"/>
        </w:rPr>
        <w:t xml:space="preserve"> Council Victoria (YACVic)</w:t>
      </w:r>
      <w:r w:rsidR="008D4406">
        <w:rPr>
          <w:rFonts w:ascii="Karla" w:eastAsia="Karla" w:hAnsi="Karla" w:cs="Arial"/>
          <w:color w:val="auto"/>
          <w:sz w:val="24"/>
          <w:szCs w:val="24"/>
          <w:lang w:val="en-US"/>
        </w:rPr>
        <w:t>.</w:t>
      </w:r>
    </w:p>
    <w:p w14:paraId="4D3D76F6" w14:textId="47C723EB" w:rsidR="00521805" w:rsidRPr="002D6D26" w:rsidRDefault="00292175" w:rsidP="002D6D26">
      <w:pPr>
        <w:pStyle w:val="Heading1"/>
      </w:pPr>
      <w:r w:rsidRPr="002D6D26">
        <w:t xml:space="preserve">About </w:t>
      </w:r>
      <w:r w:rsidR="006B48E6" w:rsidRPr="002D6D26">
        <w:t>the Youth Disability Advocacy Service</w:t>
      </w:r>
    </w:p>
    <w:p w14:paraId="6C0A0B4C" w14:textId="2E42E939" w:rsidR="00521805" w:rsidRPr="008D4406" w:rsidRDefault="00292175">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Youth Disability Advocacy Service (YDAS) is a state-wide advocacy service for young people with disabilities in Victoria, offering a free individual advocacy service to young people aged 12-25 who have a disability.</w:t>
      </w:r>
    </w:p>
    <w:p w14:paraId="586040B8" w14:textId="77777777" w:rsidR="00521805" w:rsidRPr="008D4406" w:rsidRDefault="00292175">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 xml:space="preserve">YDAS is a core agency of the Youth Affairs Council Victoria, the state’s youth peak body. YDAS is guided by a Steering Committee who are predominantly young people with disabilities aged 12 to 25. </w:t>
      </w:r>
    </w:p>
    <w:p w14:paraId="7F9FB213" w14:textId="3C11894A" w:rsidR="00521805" w:rsidRPr="008D4406" w:rsidRDefault="00292175" w:rsidP="002D6D26">
      <w:pPr>
        <w:pStyle w:val="Heading1"/>
      </w:pPr>
      <w:r w:rsidRPr="008D4406">
        <w:t>About</w:t>
      </w:r>
      <w:r w:rsidRPr="008D4406">
        <w:rPr>
          <w:spacing w:val="20"/>
        </w:rPr>
        <w:t xml:space="preserve"> </w:t>
      </w:r>
      <w:r w:rsidRPr="008D4406">
        <w:t>the</w:t>
      </w:r>
      <w:r w:rsidRPr="008D4406">
        <w:rPr>
          <w:spacing w:val="22"/>
        </w:rPr>
        <w:t xml:space="preserve"> </w:t>
      </w:r>
      <w:r w:rsidRPr="008D4406">
        <w:rPr>
          <w:lang w:val="nl-NL"/>
        </w:rPr>
        <w:t>Koorie</w:t>
      </w:r>
      <w:r w:rsidRPr="008D4406">
        <w:rPr>
          <w:spacing w:val="22"/>
        </w:rPr>
        <w:t xml:space="preserve"> </w:t>
      </w:r>
      <w:r w:rsidRPr="008D4406">
        <w:t>Youth</w:t>
      </w:r>
      <w:r w:rsidRPr="008D4406">
        <w:rPr>
          <w:spacing w:val="22"/>
        </w:rPr>
        <w:t xml:space="preserve"> </w:t>
      </w:r>
      <w:r w:rsidRPr="008D4406">
        <w:t>Council</w:t>
      </w:r>
    </w:p>
    <w:p w14:paraId="6B1DD98D" w14:textId="77777777" w:rsidR="008D4406" w:rsidRDefault="00292175" w:rsidP="008D4406">
      <w:pPr>
        <w:pStyle w:val="BodyText"/>
        <w:spacing w:before="34" w:line="360" w:lineRule="auto"/>
        <w:ind w:left="0" w:right="182"/>
        <w:rPr>
          <w:rFonts w:ascii="Karla" w:eastAsia="Karla" w:hAnsi="Karla" w:cs="Arial"/>
          <w:color w:val="auto"/>
        </w:rPr>
      </w:pPr>
      <w:r w:rsidRPr="008D4406">
        <w:rPr>
          <w:rFonts w:ascii="Karla" w:eastAsia="Karla" w:hAnsi="Karla" w:cs="Arial"/>
          <w:color w:val="auto"/>
        </w:rPr>
        <w:t>The Koorie</w:t>
      </w:r>
      <w:r w:rsidR="00416C87" w:rsidRPr="008D4406">
        <w:rPr>
          <w:rStyle w:val="FootnoteReference"/>
          <w:rFonts w:ascii="Karla" w:eastAsia="Karla" w:hAnsi="Karla" w:cs="Arial"/>
          <w:color w:val="auto"/>
        </w:rPr>
        <w:footnoteReference w:id="2"/>
      </w:r>
      <w:r w:rsidRPr="008D4406">
        <w:rPr>
          <w:rFonts w:ascii="Karla" w:eastAsia="Karla" w:hAnsi="Karla" w:cs="Arial"/>
          <w:color w:val="auto"/>
        </w:rPr>
        <w:t xml:space="preserve"> Youth Council (KYC) is the representative body for Aboriginal and Torres Strait Islander young people in Victoria. Led by an Executive of 15 Aboriginal</w:t>
      </w:r>
      <w:r w:rsidR="00416C87" w:rsidRPr="008D4406">
        <w:rPr>
          <w:rStyle w:val="FootnoteReference"/>
          <w:rFonts w:ascii="Karla" w:eastAsia="Karla" w:hAnsi="Karla" w:cs="Arial"/>
          <w:color w:val="auto"/>
        </w:rPr>
        <w:footnoteReference w:id="3"/>
      </w:r>
      <w:r w:rsidRPr="008D4406">
        <w:rPr>
          <w:rFonts w:ascii="Karla" w:eastAsia="Karla" w:hAnsi="Karla" w:cs="Arial"/>
          <w:color w:val="auto"/>
        </w:rPr>
        <w:t xml:space="preserve"> young people, KYC advocates to government and community to advance the rights of Aboriginal young people.</w:t>
      </w:r>
    </w:p>
    <w:p w14:paraId="63237D8A" w14:textId="11DD1FE9" w:rsidR="00E75EFA" w:rsidRPr="008D4406" w:rsidRDefault="00E75EFA" w:rsidP="002D6D26">
      <w:pPr>
        <w:pStyle w:val="Heading1"/>
      </w:pPr>
      <w:r w:rsidRPr="008D4406">
        <w:t xml:space="preserve">About YACVic </w:t>
      </w:r>
    </w:p>
    <w:p w14:paraId="6393F1DE" w14:textId="77777777" w:rsidR="00E75EFA" w:rsidRPr="008D4406" w:rsidRDefault="00E75EFA" w:rsidP="00E75EFA">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The Youth Affairs Council Victoria (YACVic) is the peak body and leading policy advocate on young people’s issues in Victoria. YACVic’s vision is that young Victorians have their rights upheld and are valued as active participants in their communities.</w:t>
      </w:r>
    </w:p>
    <w:p w14:paraId="3DB2D094" w14:textId="77777777" w:rsidR="00E75EFA" w:rsidRPr="008D4406" w:rsidRDefault="00E75EFA" w:rsidP="00E75EFA">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YACVic is an independent, not-for-profit, member-driven organisation that represents young people (aged 12-25 years) and the sector that works with them. Through our research, advocacy and services, we:</w:t>
      </w:r>
    </w:p>
    <w:p w14:paraId="0FF88C12" w14:textId="77777777" w:rsidR="00E75EFA" w:rsidRPr="008D4406" w:rsidRDefault="00E75EFA" w:rsidP="00E75EFA">
      <w:pPr>
        <w:pStyle w:val="ListParagraph"/>
        <w:numPr>
          <w:ilvl w:val="0"/>
          <w:numId w:val="2"/>
        </w:numPr>
        <w:spacing w:after="0" w:line="360" w:lineRule="auto"/>
        <w:rPr>
          <w:rFonts w:ascii="Karla" w:eastAsia="Karla" w:hAnsi="Karla" w:cs="Arial"/>
          <w:color w:val="auto"/>
          <w:sz w:val="24"/>
          <w:szCs w:val="24"/>
        </w:rPr>
      </w:pPr>
      <w:r w:rsidRPr="008D4406">
        <w:rPr>
          <w:rFonts w:ascii="Karla" w:eastAsia="Karla" w:hAnsi="Karla" w:cs="Arial"/>
          <w:color w:val="auto"/>
          <w:sz w:val="24"/>
          <w:szCs w:val="24"/>
        </w:rPr>
        <w:t>lead policy responses on issues affecting young people</w:t>
      </w:r>
    </w:p>
    <w:p w14:paraId="4D223AE5" w14:textId="77777777" w:rsidR="00E75EFA" w:rsidRPr="008D4406" w:rsidRDefault="00E75EFA" w:rsidP="00E75EFA">
      <w:pPr>
        <w:pStyle w:val="ListParagraph"/>
        <w:numPr>
          <w:ilvl w:val="0"/>
          <w:numId w:val="2"/>
        </w:numPr>
        <w:spacing w:after="0" w:line="360" w:lineRule="auto"/>
        <w:rPr>
          <w:rFonts w:ascii="Karla" w:eastAsia="Karla" w:hAnsi="Karla" w:cs="Arial"/>
          <w:color w:val="auto"/>
          <w:sz w:val="24"/>
          <w:szCs w:val="24"/>
        </w:rPr>
      </w:pPr>
      <w:r w:rsidRPr="008D4406">
        <w:rPr>
          <w:rFonts w:ascii="Karla" w:eastAsia="Karla" w:hAnsi="Karla" w:cs="Arial"/>
          <w:color w:val="auto"/>
          <w:sz w:val="24"/>
          <w:szCs w:val="24"/>
        </w:rPr>
        <w:t>represent the youth sector and elevate young people’s voices to government</w:t>
      </w:r>
    </w:p>
    <w:p w14:paraId="03069268" w14:textId="0D62D80C" w:rsidR="00E75EFA" w:rsidRPr="008D4406" w:rsidRDefault="00E75EFA" w:rsidP="00E75EFA">
      <w:pPr>
        <w:pStyle w:val="ListParagraph"/>
        <w:numPr>
          <w:ilvl w:val="0"/>
          <w:numId w:val="2"/>
        </w:numPr>
        <w:spacing w:after="0" w:line="360" w:lineRule="auto"/>
        <w:rPr>
          <w:rFonts w:ascii="Karla" w:eastAsia="Karla" w:hAnsi="Karla" w:cs="Arial"/>
          <w:color w:val="auto"/>
          <w:sz w:val="24"/>
          <w:szCs w:val="24"/>
        </w:rPr>
      </w:pPr>
      <w:r w:rsidRPr="008D4406">
        <w:rPr>
          <w:rFonts w:ascii="Karla" w:eastAsia="Karla" w:hAnsi="Karla" w:cs="Arial"/>
          <w:color w:val="auto"/>
          <w:sz w:val="24"/>
          <w:szCs w:val="24"/>
        </w:rPr>
        <w:t>resource high-quality youth work practice.</w:t>
      </w:r>
    </w:p>
    <w:p w14:paraId="2408811D" w14:textId="1F4C07D3" w:rsidR="00521805" w:rsidRDefault="00521805">
      <w:pPr>
        <w:pStyle w:val="Body"/>
        <w:spacing w:line="360" w:lineRule="auto"/>
        <w:rPr>
          <w:rFonts w:ascii="Karla" w:eastAsia="Karla" w:hAnsi="Karla" w:cs="Arial"/>
          <w:b/>
          <w:bCs/>
          <w:color w:val="auto"/>
          <w:sz w:val="24"/>
          <w:szCs w:val="24"/>
        </w:rPr>
      </w:pPr>
    </w:p>
    <w:p w14:paraId="42D4F448" w14:textId="4C0F6589" w:rsidR="008D4406" w:rsidRDefault="008D4406">
      <w:pPr>
        <w:pStyle w:val="Body"/>
        <w:spacing w:line="360" w:lineRule="auto"/>
        <w:rPr>
          <w:rFonts w:ascii="Karla" w:eastAsia="Karla" w:hAnsi="Karla" w:cs="Arial"/>
          <w:b/>
          <w:bCs/>
          <w:color w:val="auto"/>
          <w:sz w:val="24"/>
          <w:szCs w:val="24"/>
        </w:rPr>
      </w:pPr>
    </w:p>
    <w:p w14:paraId="0A408AE4" w14:textId="11761308" w:rsidR="00B73584" w:rsidRPr="008D4406" w:rsidRDefault="00B73584" w:rsidP="002D6D26">
      <w:pPr>
        <w:pStyle w:val="Heading1"/>
      </w:pPr>
      <w:r w:rsidRPr="008D4406">
        <w:t>Contact</w:t>
      </w:r>
      <w:r w:rsidR="00E75EFA" w:rsidRPr="008D4406">
        <w:t>s</w:t>
      </w:r>
      <w:r w:rsidRPr="008D4406">
        <w:t xml:space="preserve"> </w:t>
      </w:r>
    </w:p>
    <w:p w14:paraId="13D49106" w14:textId="77777777" w:rsidR="008D4406" w:rsidRPr="008D4406" w:rsidRDefault="00292175" w:rsidP="00474857">
      <w:pPr>
        <w:pStyle w:val="NoSpacing"/>
        <w:spacing w:line="360" w:lineRule="auto"/>
      </w:pPr>
      <w:r w:rsidRPr="008D4406">
        <w:t>Ewen Rawet, Policy and Research Officer, Youth Disability Advocacy Service</w:t>
      </w:r>
    </w:p>
    <w:p w14:paraId="66513122" w14:textId="77777777" w:rsidR="008D4406" w:rsidRPr="008D4406" w:rsidRDefault="008E3A76" w:rsidP="00474857">
      <w:pPr>
        <w:pStyle w:val="NoSpacing"/>
        <w:spacing w:line="360" w:lineRule="auto"/>
      </w:pPr>
      <w:hyperlink r:id="rId11" w:history="1">
        <w:r w:rsidR="00B73584" w:rsidRPr="008D4406">
          <w:rPr>
            <w:rStyle w:val="Hyperlink"/>
          </w:rPr>
          <w:t>ydaspolicy@yacvic.org.au</w:t>
        </w:r>
      </w:hyperlink>
      <w:r w:rsidR="008D4406" w:rsidRPr="008D4406">
        <w:t xml:space="preserve"> </w:t>
      </w:r>
      <w:r w:rsidR="008D4406" w:rsidRPr="008D4406">
        <w:tab/>
      </w:r>
    </w:p>
    <w:p w14:paraId="3B595F12" w14:textId="4590FD46" w:rsidR="00B73584" w:rsidRPr="008D4406" w:rsidRDefault="00B73584" w:rsidP="00474857">
      <w:pPr>
        <w:pStyle w:val="NoSpacing"/>
        <w:spacing w:line="360" w:lineRule="auto"/>
      </w:pPr>
      <w:r w:rsidRPr="008D4406">
        <w:t xml:space="preserve">(03) 92673718 </w:t>
      </w:r>
    </w:p>
    <w:p w14:paraId="0630C480" w14:textId="018875A4" w:rsidR="00B73584" w:rsidRPr="008D4406" w:rsidRDefault="00B73584" w:rsidP="00474857">
      <w:pPr>
        <w:pStyle w:val="NoSpacing"/>
        <w:spacing w:line="360" w:lineRule="auto"/>
      </w:pPr>
    </w:p>
    <w:p w14:paraId="74CBF646" w14:textId="77777777" w:rsidR="008D4406" w:rsidRPr="008D4406" w:rsidRDefault="00B73584" w:rsidP="00474857">
      <w:pPr>
        <w:pStyle w:val="NoSpacing"/>
        <w:spacing w:line="360" w:lineRule="auto"/>
      </w:pPr>
      <w:r w:rsidRPr="008D4406">
        <w:t xml:space="preserve">Anna Cerreto, </w:t>
      </w:r>
      <w:r w:rsidR="00292175" w:rsidRPr="008D4406">
        <w:t>Policy and Research Officer</w:t>
      </w:r>
      <w:r w:rsidR="008D4406" w:rsidRPr="008D4406">
        <w:t xml:space="preserve">, </w:t>
      </w:r>
      <w:r w:rsidRPr="008D4406">
        <w:t>Koorie Youth Council</w:t>
      </w:r>
    </w:p>
    <w:p w14:paraId="31B7A729" w14:textId="1A742569" w:rsidR="00521805" w:rsidRPr="008D4406" w:rsidRDefault="008E3A76" w:rsidP="00474857">
      <w:pPr>
        <w:pStyle w:val="NoSpacing"/>
        <w:spacing w:line="360" w:lineRule="auto"/>
      </w:pPr>
      <w:hyperlink r:id="rId12" w:history="1">
        <w:r w:rsidR="00B73584" w:rsidRPr="008D4406">
          <w:rPr>
            <w:rStyle w:val="Hyperlink"/>
          </w:rPr>
          <w:t>anna@koorieyouth.org.au</w:t>
        </w:r>
      </w:hyperlink>
      <w:r w:rsidR="008D4406" w:rsidRPr="008D4406">
        <w:t xml:space="preserve"> </w:t>
      </w:r>
      <w:r w:rsidR="008D4406" w:rsidRPr="008D4406">
        <w:tab/>
      </w:r>
      <w:r w:rsidR="008D4406" w:rsidRPr="008D4406">
        <w:br/>
      </w:r>
      <w:r w:rsidR="00B73584" w:rsidRPr="008D4406">
        <w:t>(03) 92673704</w:t>
      </w:r>
    </w:p>
    <w:p w14:paraId="6D949101" w14:textId="77777777" w:rsidR="00521805" w:rsidRPr="008D4406" w:rsidRDefault="00521805">
      <w:pPr>
        <w:pStyle w:val="Body"/>
        <w:spacing w:line="360" w:lineRule="auto"/>
        <w:rPr>
          <w:rFonts w:ascii="Karla" w:eastAsia="Karla" w:hAnsi="Karla" w:cs="Arial"/>
          <w:color w:val="auto"/>
          <w:sz w:val="24"/>
          <w:szCs w:val="24"/>
        </w:rPr>
      </w:pPr>
    </w:p>
    <w:p w14:paraId="30DF52D1" w14:textId="57FA0067" w:rsidR="00521805" w:rsidRPr="008D4406" w:rsidRDefault="00521805">
      <w:pPr>
        <w:pStyle w:val="Body"/>
        <w:spacing w:line="360" w:lineRule="auto"/>
        <w:rPr>
          <w:rFonts w:ascii="Karla" w:eastAsia="Karla" w:hAnsi="Karla" w:cs="Arial"/>
          <w:color w:val="auto"/>
          <w:sz w:val="24"/>
          <w:szCs w:val="24"/>
        </w:rPr>
      </w:pPr>
    </w:p>
    <w:p w14:paraId="2CEE614F" w14:textId="5017F122" w:rsidR="00C47624" w:rsidRPr="008D4406" w:rsidRDefault="00C47624">
      <w:pPr>
        <w:pStyle w:val="Body"/>
        <w:spacing w:line="360" w:lineRule="auto"/>
        <w:rPr>
          <w:rFonts w:ascii="Karla" w:eastAsia="Karla" w:hAnsi="Karla" w:cs="Arial"/>
          <w:color w:val="auto"/>
          <w:sz w:val="24"/>
          <w:szCs w:val="24"/>
        </w:rPr>
      </w:pPr>
    </w:p>
    <w:p w14:paraId="418A9299" w14:textId="7C26CAF9" w:rsidR="00C47624" w:rsidRPr="008D4406" w:rsidRDefault="00C47624">
      <w:pPr>
        <w:pStyle w:val="Body"/>
        <w:spacing w:line="360" w:lineRule="auto"/>
        <w:rPr>
          <w:rFonts w:ascii="Karla" w:eastAsia="Karla" w:hAnsi="Karla" w:cs="Arial"/>
          <w:color w:val="auto"/>
          <w:sz w:val="24"/>
          <w:szCs w:val="24"/>
        </w:rPr>
      </w:pPr>
    </w:p>
    <w:p w14:paraId="7745B906" w14:textId="48D82413" w:rsidR="00C47624" w:rsidRPr="008D4406" w:rsidRDefault="00C47624">
      <w:pPr>
        <w:pStyle w:val="Body"/>
        <w:spacing w:line="360" w:lineRule="auto"/>
        <w:rPr>
          <w:rFonts w:ascii="Karla" w:eastAsia="Karla" w:hAnsi="Karla" w:cs="Arial"/>
          <w:color w:val="auto"/>
          <w:sz w:val="24"/>
          <w:szCs w:val="24"/>
        </w:rPr>
      </w:pPr>
    </w:p>
    <w:p w14:paraId="26ECC159" w14:textId="63C24201" w:rsidR="00C47624" w:rsidRPr="008D4406" w:rsidRDefault="00C47624">
      <w:pPr>
        <w:pStyle w:val="Body"/>
        <w:spacing w:line="360" w:lineRule="auto"/>
        <w:rPr>
          <w:rFonts w:ascii="Karla" w:eastAsia="Karla" w:hAnsi="Karla" w:cs="Arial"/>
          <w:color w:val="auto"/>
          <w:sz w:val="24"/>
          <w:szCs w:val="24"/>
        </w:rPr>
      </w:pPr>
    </w:p>
    <w:p w14:paraId="2E6B15ED" w14:textId="5D34FEB6" w:rsidR="00C47624" w:rsidRPr="008D4406" w:rsidRDefault="00C47624">
      <w:pPr>
        <w:pStyle w:val="Body"/>
        <w:spacing w:line="360" w:lineRule="auto"/>
        <w:rPr>
          <w:rFonts w:ascii="Karla" w:eastAsia="Karla" w:hAnsi="Karla" w:cs="Arial"/>
          <w:color w:val="auto"/>
          <w:sz w:val="24"/>
          <w:szCs w:val="24"/>
        </w:rPr>
      </w:pPr>
    </w:p>
    <w:p w14:paraId="551C6F3F" w14:textId="3EE4A9A4" w:rsidR="00C47624" w:rsidRPr="008D4406" w:rsidRDefault="00C47624">
      <w:pPr>
        <w:pStyle w:val="Body"/>
        <w:spacing w:line="360" w:lineRule="auto"/>
        <w:rPr>
          <w:rFonts w:ascii="Karla" w:eastAsia="Karla" w:hAnsi="Karla" w:cs="Arial"/>
          <w:color w:val="auto"/>
          <w:sz w:val="24"/>
          <w:szCs w:val="24"/>
        </w:rPr>
      </w:pPr>
    </w:p>
    <w:p w14:paraId="654CC5AD" w14:textId="4D487A87" w:rsidR="00C47624" w:rsidRPr="008D4406" w:rsidRDefault="00C47624">
      <w:pPr>
        <w:pStyle w:val="Body"/>
        <w:spacing w:line="360" w:lineRule="auto"/>
        <w:rPr>
          <w:rFonts w:ascii="Karla" w:eastAsia="Karla" w:hAnsi="Karla" w:cs="Arial"/>
          <w:color w:val="auto"/>
          <w:sz w:val="24"/>
          <w:szCs w:val="24"/>
        </w:rPr>
      </w:pPr>
    </w:p>
    <w:p w14:paraId="70917078" w14:textId="77777777" w:rsidR="00C47624" w:rsidRPr="008D4406" w:rsidRDefault="00C47624">
      <w:pPr>
        <w:pStyle w:val="Body"/>
        <w:spacing w:line="360" w:lineRule="auto"/>
        <w:rPr>
          <w:rFonts w:ascii="Karla" w:eastAsia="Karla" w:hAnsi="Karla" w:cs="Arial"/>
          <w:color w:val="auto"/>
          <w:sz w:val="24"/>
          <w:szCs w:val="24"/>
        </w:rPr>
      </w:pPr>
    </w:p>
    <w:p w14:paraId="3545819C" w14:textId="77777777" w:rsidR="00D834D6" w:rsidRPr="008D4406" w:rsidRDefault="00D834D6">
      <w:pPr>
        <w:pStyle w:val="Body"/>
        <w:spacing w:line="360" w:lineRule="auto"/>
        <w:rPr>
          <w:rFonts w:ascii="Karla" w:eastAsia="Karla" w:hAnsi="Karla" w:cs="Arial"/>
          <w:b/>
          <w:bCs/>
          <w:color w:val="auto"/>
          <w:sz w:val="28"/>
          <w:szCs w:val="24"/>
          <w:lang w:val="en-US"/>
        </w:rPr>
      </w:pPr>
    </w:p>
    <w:p w14:paraId="468A0C6C" w14:textId="77777777" w:rsidR="00D834D6" w:rsidRPr="008D4406" w:rsidRDefault="00D834D6">
      <w:pPr>
        <w:pStyle w:val="Body"/>
        <w:spacing w:line="360" w:lineRule="auto"/>
        <w:rPr>
          <w:rFonts w:ascii="Karla" w:eastAsia="Karla" w:hAnsi="Karla" w:cs="Arial"/>
          <w:b/>
          <w:bCs/>
          <w:color w:val="auto"/>
          <w:sz w:val="28"/>
          <w:szCs w:val="24"/>
          <w:lang w:val="en-US"/>
        </w:rPr>
      </w:pPr>
    </w:p>
    <w:p w14:paraId="390B6167" w14:textId="77777777" w:rsidR="00D834D6" w:rsidRPr="008D4406" w:rsidRDefault="00D834D6">
      <w:pPr>
        <w:pStyle w:val="Body"/>
        <w:spacing w:line="360" w:lineRule="auto"/>
        <w:rPr>
          <w:rFonts w:ascii="Karla" w:eastAsia="Karla" w:hAnsi="Karla" w:cs="Arial"/>
          <w:b/>
          <w:bCs/>
          <w:color w:val="auto"/>
          <w:sz w:val="28"/>
          <w:szCs w:val="24"/>
          <w:lang w:val="en-US"/>
        </w:rPr>
      </w:pPr>
    </w:p>
    <w:p w14:paraId="04A481EA" w14:textId="7F581654" w:rsidR="00D834D6" w:rsidRDefault="00D834D6">
      <w:pPr>
        <w:pStyle w:val="Body"/>
        <w:spacing w:line="360" w:lineRule="auto"/>
        <w:rPr>
          <w:rFonts w:ascii="Karla" w:eastAsia="Karla" w:hAnsi="Karla" w:cs="Arial"/>
          <w:b/>
          <w:bCs/>
          <w:color w:val="auto"/>
          <w:sz w:val="28"/>
          <w:szCs w:val="24"/>
          <w:lang w:val="en-US"/>
        </w:rPr>
      </w:pPr>
    </w:p>
    <w:p w14:paraId="715D9CBC" w14:textId="77AD21FB" w:rsidR="002D6D26" w:rsidRDefault="002D6D26">
      <w:pPr>
        <w:pStyle w:val="Body"/>
        <w:spacing w:line="360" w:lineRule="auto"/>
        <w:rPr>
          <w:rFonts w:ascii="Karla" w:eastAsia="Karla" w:hAnsi="Karla" w:cs="Arial"/>
          <w:b/>
          <w:bCs/>
          <w:color w:val="auto"/>
          <w:sz w:val="28"/>
          <w:szCs w:val="24"/>
          <w:lang w:val="en-US"/>
        </w:rPr>
      </w:pPr>
    </w:p>
    <w:p w14:paraId="47FD84A8" w14:textId="14D24750" w:rsidR="002D6D26" w:rsidRDefault="002D6D26">
      <w:pPr>
        <w:pStyle w:val="Body"/>
        <w:spacing w:line="360" w:lineRule="auto"/>
        <w:rPr>
          <w:rFonts w:ascii="Karla" w:eastAsia="Karla" w:hAnsi="Karla" w:cs="Arial"/>
          <w:b/>
          <w:bCs/>
          <w:color w:val="auto"/>
          <w:sz w:val="28"/>
          <w:szCs w:val="24"/>
          <w:lang w:val="en-US"/>
        </w:rPr>
      </w:pPr>
    </w:p>
    <w:p w14:paraId="62067ACA" w14:textId="79AB0001" w:rsidR="002D6D26" w:rsidRDefault="002D6D26">
      <w:pPr>
        <w:pStyle w:val="Body"/>
        <w:spacing w:line="360" w:lineRule="auto"/>
        <w:rPr>
          <w:rFonts w:ascii="Karla" w:eastAsia="Karla" w:hAnsi="Karla" w:cs="Arial"/>
          <w:b/>
          <w:bCs/>
          <w:color w:val="auto"/>
          <w:sz w:val="28"/>
          <w:szCs w:val="24"/>
          <w:lang w:val="en-US"/>
        </w:rPr>
      </w:pPr>
    </w:p>
    <w:p w14:paraId="4C228089" w14:textId="77777777" w:rsidR="002D6D26" w:rsidRDefault="002D6D26">
      <w:pPr>
        <w:pStyle w:val="Body"/>
        <w:spacing w:line="360" w:lineRule="auto"/>
        <w:rPr>
          <w:rFonts w:ascii="Karla" w:eastAsia="Karla" w:hAnsi="Karla" w:cs="Arial"/>
          <w:b/>
          <w:bCs/>
          <w:color w:val="auto"/>
          <w:sz w:val="28"/>
          <w:szCs w:val="24"/>
          <w:lang w:val="en-US"/>
        </w:rPr>
      </w:pPr>
    </w:p>
    <w:p w14:paraId="4B1331F3" w14:textId="6B2EFAA6" w:rsidR="00521805" w:rsidRPr="002D6D26" w:rsidRDefault="009F7C15" w:rsidP="002D6D26">
      <w:pPr>
        <w:pStyle w:val="Heading1"/>
      </w:pPr>
      <w:r w:rsidRPr="008D4406">
        <w:t>Contents</w:t>
      </w:r>
      <w:r w:rsidR="00A24F3C" w:rsidRPr="008D4406">
        <w:rPr>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205"/>
      </w:tblGrid>
      <w:tr w:rsidR="002D6D26" w14:paraId="46A9D1D4" w14:textId="77777777" w:rsidTr="002D6D26">
        <w:tc>
          <w:tcPr>
            <w:tcW w:w="805" w:type="dxa"/>
          </w:tcPr>
          <w:p w14:paraId="294300B6" w14:textId="48DF8B59" w:rsidR="002D6D26" w:rsidRDefault="002D6D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Karla" w:eastAsia="Karla" w:hAnsi="Karla" w:cs="Arial"/>
                <w:color w:val="auto"/>
                <w:sz w:val="24"/>
                <w:szCs w:val="24"/>
              </w:rPr>
            </w:pPr>
            <w:r>
              <w:rPr>
                <w:rFonts w:ascii="Karla" w:eastAsia="Karla" w:hAnsi="Karla" w:cs="Arial"/>
                <w:color w:val="auto"/>
                <w:sz w:val="24"/>
                <w:szCs w:val="24"/>
              </w:rPr>
              <w:t>5</w:t>
            </w:r>
          </w:p>
        </w:tc>
        <w:tc>
          <w:tcPr>
            <w:tcW w:w="8205" w:type="dxa"/>
          </w:tcPr>
          <w:p w14:paraId="0A7F09DB" w14:textId="102E7F5D" w:rsidR="002D6D26" w:rsidRDefault="00A917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Karla" w:eastAsia="Karla" w:hAnsi="Karla" w:cs="Arial"/>
                <w:color w:val="auto"/>
                <w:sz w:val="24"/>
                <w:szCs w:val="24"/>
              </w:rPr>
            </w:pPr>
            <w:hyperlink w:anchor="_Introductory_remarks_by" w:history="1">
              <w:r w:rsidR="002D6D26" w:rsidRPr="00A91730">
                <w:rPr>
                  <w:rStyle w:val="Hyperlink"/>
                  <w:rFonts w:ascii="Karla" w:eastAsia="Karla" w:hAnsi="Karla" w:cs="Arial"/>
                  <w:sz w:val="24"/>
                  <w:szCs w:val="24"/>
                  <w:lang w:val="en-US"/>
                </w:rPr>
                <w:t>Introductory Remarks from YACVic</w:t>
              </w:r>
            </w:hyperlink>
          </w:p>
        </w:tc>
      </w:tr>
      <w:tr w:rsidR="002D6D26" w14:paraId="25C0CAF1" w14:textId="77777777" w:rsidTr="002D6D26">
        <w:tc>
          <w:tcPr>
            <w:tcW w:w="805" w:type="dxa"/>
          </w:tcPr>
          <w:p w14:paraId="7BE37F7D" w14:textId="0D933F4C" w:rsidR="002D6D26" w:rsidRDefault="00A7383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Karla" w:eastAsia="Karla" w:hAnsi="Karla" w:cs="Arial"/>
                <w:color w:val="auto"/>
                <w:sz w:val="24"/>
                <w:szCs w:val="24"/>
              </w:rPr>
            </w:pPr>
            <w:r>
              <w:rPr>
                <w:rFonts w:ascii="Karla" w:eastAsia="Karla" w:hAnsi="Karla" w:cs="Arial"/>
                <w:color w:val="auto"/>
                <w:sz w:val="24"/>
                <w:szCs w:val="24"/>
              </w:rPr>
              <w:t>7</w:t>
            </w:r>
          </w:p>
        </w:tc>
        <w:tc>
          <w:tcPr>
            <w:tcW w:w="8205" w:type="dxa"/>
          </w:tcPr>
          <w:p w14:paraId="619ED791" w14:textId="221D2AE1" w:rsidR="002D6D26" w:rsidRDefault="00A917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Karla" w:eastAsia="Karla" w:hAnsi="Karla" w:cs="Arial"/>
                <w:color w:val="auto"/>
                <w:sz w:val="24"/>
                <w:szCs w:val="24"/>
              </w:rPr>
            </w:pPr>
            <w:hyperlink w:anchor="_Recommendations_from_the" w:history="1">
              <w:r w:rsidR="002D6D26" w:rsidRPr="00A91730">
                <w:rPr>
                  <w:rStyle w:val="Hyperlink"/>
                  <w:rFonts w:ascii="Karla" w:eastAsia="Karla" w:hAnsi="Karla" w:cs="Arial"/>
                  <w:sz w:val="24"/>
                  <w:szCs w:val="24"/>
                  <w:lang w:val="en-US"/>
                </w:rPr>
                <w:t>Recommendations from the Youth Disability Advocacy Service</w:t>
              </w:r>
            </w:hyperlink>
          </w:p>
        </w:tc>
      </w:tr>
      <w:tr w:rsidR="002D6D26" w14:paraId="2CF67378" w14:textId="77777777" w:rsidTr="002D6D26">
        <w:tc>
          <w:tcPr>
            <w:tcW w:w="805" w:type="dxa"/>
          </w:tcPr>
          <w:p w14:paraId="70363D4A" w14:textId="3B98A97A" w:rsidR="002D6D26" w:rsidRDefault="002D6D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Karla" w:eastAsia="Karla" w:hAnsi="Karla" w:cs="Arial"/>
                <w:color w:val="auto"/>
                <w:sz w:val="24"/>
                <w:szCs w:val="24"/>
              </w:rPr>
            </w:pPr>
            <w:r>
              <w:rPr>
                <w:rFonts w:ascii="Karla" w:eastAsia="Karla" w:hAnsi="Karla" w:cs="Arial"/>
                <w:color w:val="auto"/>
                <w:sz w:val="24"/>
                <w:szCs w:val="24"/>
              </w:rPr>
              <w:t>14</w:t>
            </w:r>
          </w:p>
        </w:tc>
        <w:tc>
          <w:tcPr>
            <w:tcW w:w="8205" w:type="dxa"/>
          </w:tcPr>
          <w:p w14:paraId="6BDA337F" w14:textId="0292DA8B" w:rsidR="002D6D26" w:rsidRDefault="00A917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Karla" w:eastAsia="Karla" w:hAnsi="Karla" w:cs="Arial"/>
                <w:color w:val="auto"/>
                <w:sz w:val="24"/>
                <w:szCs w:val="24"/>
              </w:rPr>
            </w:pPr>
            <w:hyperlink w:anchor="_The_Koorie_Youth" w:history="1">
              <w:r w:rsidR="002D6D26" w:rsidRPr="00A91730">
                <w:rPr>
                  <w:rStyle w:val="Hyperlink"/>
                  <w:rFonts w:ascii="Karla" w:eastAsia="Karla" w:hAnsi="Karla" w:cs="Arial"/>
                  <w:sz w:val="24"/>
                  <w:szCs w:val="24"/>
                  <w:lang w:val="en-US"/>
                </w:rPr>
                <w:t>Recommendations from the Koorie Youth Council</w:t>
              </w:r>
            </w:hyperlink>
          </w:p>
        </w:tc>
      </w:tr>
      <w:tr w:rsidR="002D6D26" w14:paraId="3310DEC3" w14:textId="77777777" w:rsidTr="002D6D26">
        <w:tc>
          <w:tcPr>
            <w:tcW w:w="805" w:type="dxa"/>
          </w:tcPr>
          <w:p w14:paraId="05B87E77" w14:textId="7F47FB54" w:rsidR="002D6D26" w:rsidRDefault="0047485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Karla" w:eastAsia="Karla" w:hAnsi="Karla" w:cs="Arial"/>
                <w:color w:val="auto"/>
                <w:sz w:val="24"/>
                <w:szCs w:val="24"/>
              </w:rPr>
            </w:pPr>
            <w:r>
              <w:rPr>
                <w:rFonts w:ascii="Karla" w:eastAsia="Karla" w:hAnsi="Karla" w:cs="Arial"/>
                <w:color w:val="auto"/>
                <w:sz w:val="24"/>
                <w:szCs w:val="24"/>
              </w:rPr>
              <w:t>20</w:t>
            </w:r>
          </w:p>
        </w:tc>
        <w:tc>
          <w:tcPr>
            <w:tcW w:w="8205" w:type="dxa"/>
          </w:tcPr>
          <w:p w14:paraId="11D853BB" w14:textId="54D202A9" w:rsidR="002D6D26" w:rsidRDefault="0041287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Karla" w:eastAsia="Karla" w:hAnsi="Karla" w:cs="Arial"/>
                <w:color w:val="auto"/>
                <w:sz w:val="24"/>
                <w:szCs w:val="24"/>
              </w:rPr>
            </w:pPr>
            <w:hyperlink w:anchor="_Bibliography" w:history="1">
              <w:r w:rsidR="002D6D26" w:rsidRPr="0041287A">
                <w:rPr>
                  <w:rStyle w:val="Hyperlink"/>
                  <w:rFonts w:ascii="Karla" w:eastAsia="Karla" w:hAnsi="Karla" w:cs="Arial"/>
                  <w:sz w:val="24"/>
                  <w:szCs w:val="24"/>
                </w:rPr>
                <w:t>Bibliography</w:t>
              </w:r>
            </w:hyperlink>
          </w:p>
        </w:tc>
      </w:tr>
    </w:tbl>
    <w:p w14:paraId="3A701158" w14:textId="77777777" w:rsidR="00521805" w:rsidRPr="008D4406" w:rsidRDefault="00521805">
      <w:pPr>
        <w:pStyle w:val="Body"/>
        <w:spacing w:line="360" w:lineRule="auto"/>
        <w:rPr>
          <w:rFonts w:ascii="Karla" w:eastAsia="Karla" w:hAnsi="Karla" w:cs="Arial"/>
          <w:color w:val="auto"/>
          <w:sz w:val="24"/>
          <w:szCs w:val="24"/>
        </w:rPr>
      </w:pPr>
    </w:p>
    <w:p w14:paraId="78561D2E" w14:textId="77777777" w:rsidR="00521805" w:rsidRPr="008D4406" w:rsidRDefault="00521805">
      <w:pPr>
        <w:pStyle w:val="Body"/>
        <w:spacing w:line="360" w:lineRule="auto"/>
        <w:rPr>
          <w:rFonts w:ascii="Karla" w:eastAsia="Karla" w:hAnsi="Karla" w:cs="Arial"/>
          <w:color w:val="auto"/>
          <w:sz w:val="24"/>
          <w:szCs w:val="24"/>
        </w:rPr>
      </w:pPr>
    </w:p>
    <w:p w14:paraId="1AAA611A" w14:textId="77777777" w:rsidR="00521805" w:rsidRPr="008D4406" w:rsidRDefault="00521805">
      <w:pPr>
        <w:pStyle w:val="Body"/>
        <w:spacing w:line="360" w:lineRule="auto"/>
        <w:rPr>
          <w:rFonts w:ascii="Karla" w:eastAsia="Karla" w:hAnsi="Karla" w:cs="Arial"/>
          <w:color w:val="auto"/>
          <w:sz w:val="24"/>
          <w:szCs w:val="24"/>
        </w:rPr>
      </w:pPr>
    </w:p>
    <w:p w14:paraId="155BF1CC" w14:textId="77777777" w:rsidR="00521805" w:rsidRPr="008D4406" w:rsidRDefault="00521805">
      <w:pPr>
        <w:pStyle w:val="Body"/>
        <w:spacing w:line="360" w:lineRule="auto"/>
        <w:rPr>
          <w:rFonts w:ascii="Karla" w:eastAsia="Karla" w:hAnsi="Karla" w:cs="Arial"/>
          <w:color w:val="auto"/>
          <w:sz w:val="24"/>
          <w:szCs w:val="24"/>
        </w:rPr>
      </w:pPr>
    </w:p>
    <w:p w14:paraId="0357E04D" w14:textId="77777777" w:rsidR="00521805" w:rsidRPr="008D4406" w:rsidRDefault="00521805">
      <w:pPr>
        <w:pStyle w:val="Body"/>
        <w:spacing w:line="360" w:lineRule="auto"/>
        <w:rPr>
          <w:rFonts w:ascii="Karla" w:eastAsia="Karla" w:hAnsi="Karla" w:cs="Arial"/>
          <w:color w:val="auto"/>
          <w:sz w:val="24"/>
          <w:szCs w:val="24"/>
        </w:rPr>
      </w:pPr>
    </w:p>
    <w:p w14:paraId="5D449E7F" w14:textId="77777777" w:rsidR="00521805" w:rsidRPr="008D4406" w:rsidRDefault="00521805">
      <w:pPr>
        <w:pStyle w:val="Body"/>
        <w:spacing w:line="360" w:lineRule="auto"/>
        <w:rPr>
          <w:rFonts w:ascii="Karla" w:eastAsia="Karla" w:hAnsi="Karla" w:cs="Arial"/>
          <w:color w:val="auto"/>
          <w:sz w:val="24"/>
          <w:szCs w:val="24"/>
        </w:rPr>
      </w:pPr>
    </w:p>
    <w:p w14:paraId="2C8154A4" w14:textId="77777777" w:rsidR="00521805" w:rsidRPr="008D4406" w:rsidRDefault="00521805">
      <w:pPr>
        <w:pStyle w:val="Body"/>
        <w:spacing w:line="360" w:lineRule="auto"/>
        <w:rPr>
          <w:rFonts w:ascii="Karla" w:eastAsia="Karla" w:hAnsi="Karla" w:cs="Arial"/>
          <w:color w:val="auto"/>
          <w:sz w:val="24"/>
          <w:szCs w:val="24"/>
        </w:rPr>
      </w:pPr>
    </w:p>
    <w:p w14:paraId="7898DDA2" w14:textId="77777777" w:rsidR="00521805" w:rsidRPr="008D4406" w:rsidRDefault="00521805">
      <w:pPr>
        <w:pStyle w:val="Body"/>
        <w:spacing w:line="360" w:lineRule="auto"/>
        <w:rPr>
          <w:rFonts w:ascii="Karla" w:eastAsia="Karla" w:hAnsi="Karla" w:cs="Arial"/>
          <w:color w:val="auto"/>
          <w:sz w:val="24"/>
          <w:szCs w:val="24"/>
        </w:rPr>
      </w:pPr>
    </w:p>
    <w:p w14:paraId="1B7B89B0" w14:textId="77777777" w:rsidR="00521805" w:rsidRPr="008D4406" w:rsidRDefault="00521805">
      <w:pPr>
        <w:pStyle w:val="Body"/>
        <w:spacing w:line="360" w:lineRule="auto"/>
        <w:rPr>
          <w:rFonts w:ascii="Karla" w:eastAsia="Karla" w:hAnsi="Karla" w:cs="Arial"/>
          <w:color w:val="auto"/>
          <w:sz w:val="24"/>
          <w:szCs w:val="24"/>
        </w:rPr>
      </w:pPr>
    </w:p>
    <w:p w14:paraId="6D5DE5E6" w14:textId="77777777" w:rsidR="00521805" w:rsidRPr="008D4406" w:rsidRDefault="00521805">
      <w:pPr>
        <w:pStyle w:val="Body"/>
        <w:spacing w:line="360" w:lineRule="auto"/>
        <w:rPr>
          <w:rFonts w:ascii="Karla" w:eastAsia="Karla" w:hAnsi="Karla" w:cs="Arial"/>
          <w:color w:val="auto"/>
          <w:sz w:val="24"/>
          <w:szCs w:val="24"/>
        </w:rPr>
      </w:pPr>
    </w:p>
    <w:p w14:paraId="464994E7" w14:textId="77777777" w:rsidR="00521805" w:rsidRPr="008D4406" w:rsidRDefault="00521805">
      <w:pPr>
        <w:pStyle w:val="Body"/>
        <w:spacing w:line="360" w:lineRule="auto"/>
        <w:rPr>
          <w:rFonts w:ascii="Karla" w:eastAsia="Karla" w:hAnsi="Karla" w:cs="Arial"/>
          <w:color w:val="auto"/>
          <w:sz w:val="24"/>
          <w:szCs w:val="24"/>
        </w:rPr>
      </w:pPr>
    </w:p>
    <w:p w14:paraId="0FE22E93" w14:textId="0D9B665B" w:rsidR="00521805" w:rsidRPr="008D4406" w:rsidRDefault="00521805">
      <w:pPr>
        <w:pStyle w:val="Body"/>
        <w:spacing w:line="360" w:lineRule="auto"/>
        <w:rPr>
          <w:rFonts w:ascii="Karla" w:eastAsia="Karla" w:hAnsi="Karla" w:cs="Arial"/>
          <w:color w:val="auto"/>
          <w:sz w:val="24"/>
          <w:szCs w:val="24"/>
        </w:rPr>
      </w:pPr>
    </w:p>
    <w:p w14:paraId="1DB25D32" w14:textId="3F71023C" w:rsidR="005B34AD" w:rsidRPr="008D4406" w:rsidRDefault="005B34AD">
      <w:pPr>
        <w:pStyle w:val="Body"/>
        <w:spacing w:line="360" w:lineRule="auto"/>
        <w:rPr>
          <w:rFonts w:ascii="Karla" w:eastAsia="Karla" w:hAnsi="Karla" w:cs="Arial"/>
          <w:color w:val="auto"/>
          <w:sz w:val="24"/>
          <w:szCs w:val="24"/>
        </w:rPr>
      </w:pPr>
    </w:p>
    <w:p w14:paraId="6D6F874B" w14:textId="2C71D871" w:rsidR="005B34AD" w:rsidRPr="008D4406" w:rsidRDefault="005B34AD">
      <w:pPr>
        <w:pStyle w:val="Body"/>
        <w:spacing w:line="360" w:lineRule="auto"/>
        <w:rPr>
          <w:rFonts w:ascii="Karla" w:eastAsia="Karla" w:hAnsi="Karla" w:cs="Arial"/>
          <w:color w:val="auto"/>
          <w:sz w:val="24"/>
          <w:szCs w:val="24"/>
        </w:rPr>
      </w:pPr>
    </w:p>
    <w:p w14:paraId="26893CFF" w14:textId="554D04AC" w:rsidR="005B34AD" w:rsidRPr="008D4406" w:rsidRDefault="005B34AD">
      <w:pPr>
        <w:pStyle w:val="Body"/>
        <w:spacing w:line="360" w:lineRule="auto"/>
        <w:rPr>
          <w:rFonts w:ascii="Karla" w:eastAsia="Karla" w:hAnsi="Karla" w:cs="Arial"/>
          <w:color w:val="auto"/>
          <w:sz w:val="24"/>
          <w:szCs w:val="24"/>
        </w:rPr>
      </w:pPr>
    </w:p>
    <w:p w14:paraId="06B9251C" w14:textId="44983F38" w:rsidR="005B34AD" w:rsidRPr="008D4406" w:rsidRDefault="005B34AD">
      <w:pPr>
        <w:pStyle w:val="Body"/>
        <w:spacing w:line="360" w:lineRule="auto"/>
        <w:rPr>
          <w:rFonts w:ascii="Karla" w:eastAsia="Karla" w:hAnsi="Karla" w:cs="Arial"/>
          <w:color w:val="auto"/>
          <w:sz w:val="24"/>
          <w:szCs w:val="24"/>
        </w:rPr>
      </w:pPr>
    </w:p>
    <w:p w14:paraId="1FBE321E" w14:textId="39E33D98" w:rsidR="005B34AD" w:rsidRDefault="005B34AD">
      <w:pPr>
        <w:pStyle w:val="Body"/>
        <w:spacing w:line="360" w:lineRule="auto"/>
        <w:rPr>
          <w:rFonts w:ascii="Karla" w:eastAsia="Karla" w:hAnsi="Karla" w:cs="Arial"/>
          <w:color w:val="auto"/>
          <w:sz w:val="24"/>
          <w:szCs w:val="24"/>
        </w:rPr>
      </w:pPr>
    </w:p>
    <w:p w14:paraId="5DBEC290" w14:textId="77777777" w:rsidR="002D6D26" w:rsidRPr="008D4406" w:rsidRDefault="002D6D26">
      <w:pPr>
        <w:pStyle w:val="Body"/>
        <w:spacing w:line="360" w:lineRule="auto"/>
        <w:rPr>
          <w:rFonts w:ascii="Karla" w:eastAsia="Karla" w:hAnsi="Karla" w:cs="Arial"/>
          <w:color w:val="auto"/>
          <w:sz w:val="24"/>
          <w:szCs w:val="24"/>
        </w:rPr>
      </w:pPr>
    </w:p>
    <w:p w14:paraId="6823BE04" w14:textId="4E0C432B" w:rsidR="00521805" w:rsidRPr="008D4406" w:rsidRDefault="009F7C15" w:rsidP="002D6D26">
      <w:pPr>
        <w:pStyle w:val="Heading1"/>
      </w:pPr>
      <w:bookmarkStart w:id="1" w:name="_Introductory_remarks_by"/>
      <w:bookmarkEnd w:id="1"/>
      <w:r w:rsidRPr="008D4406">
        <w:t xml:space="preserve">Introductory </w:t>
      </w:r>
      <w:r w:rsidR="00F127DF" w:rsidRPr="008D4406">
        <w:t xml:space="preserve">remarks by </w:t>
      </w:r>
      <w:r w:rsidR="002D6D26">
        <w:t xml:space="preserve">the </w:t>
      </w:r>
      <w:r w:rsidR="00F127DF" w:rsidRPr="008D4406">
        <w:t>Youth Affairs Council Victoria</w:t>
      </w:r>
    </w:p>
    <w:p w14:paraId="560DA920" w14:textId="610312A9" w:rsidR="00B25F39" w:rsidRPr="008D4406" w:rsidRDefault="002D6D26" w:rsidP="00F127DF">
      <w:pPr>
        <w:pStyle w:val="Body"/>
        <w:spacing w:line="360" w:lineRule="auto"/>
        <w:rPr>
          <w:rFonts w:ascii="Karla" w:eastAsia="Karla" w:hAnsi="Karla" w:cs="Arial"/>
          <w:color w:val="auto"/>
          <w:sz w:val="24"/>
          <w:szCs w:val="24"/>
          <w:lang w:val="en-US"/>
        </w:rPr>
      </w:pPr>
      <w:r>
        <w:rPr>
          <w:rFonts w:ascii="Karla" w:eastAsia="Karla" w:hAnsi="Karla" w:cs="Arial"/>
          <w:color w:val="auto"/>
          <w:sz w:val="24"/>
          <w:szCs w:val="24"/>
          <w:lang w:val="en-US"/>
        </w:rPr>
        <w:t xml:space="preserve">The </w:t>
      </w:r>
      <w:r w:rsidR="009F7C15" w:rsidRPr="008D4406">
        <w:rPr>
          <w:rFonts w:ascii="Karla" w:eastAsia="Karla" w:hAnsi="Karla" w:cs="Arial"/>
          <w:color w:val="auto"/>
          <w:sz w:val="24"/>
          <w:szCs w:val="24"/>
          <w:lang w:val="en-US"/>
        </w:rPr>
        <w:t>Youth Affairs Council</w:t>
      </w:r>
      <w:r w:rsidR="00292175" w:rsidRPr="008D4406">
        <w:rPr>
          <w:rFonts w:ascii="Karla" w:eastAsia="Karla" w:hAnsi="Karla" w:cs="Arial"/>
          <w:color w:val="auto"/>
          <w:sz w:val="24"/>
          <w:szCs w:val="24"/>
          <w:lang w:val="en-US"/>
        </w:rPr>
        <w:t xml:space="preserve"> Victoria </w:t>
      </w:r>
      <w:r w:rsidR="009F7C15" w:rsidRPr="008D4406">
        <w:rPr>
          <w:rFonts w:ascii="Karla" w:eastAsia="Karla" w:hAnsi="Karla" w:cs="Arial"/>
          <w:color w:val="auto"/>
          <w:sz w:val="24"/>
          <w:szCs w:val="24"/>
          <w:lang w:val="en-US"/>
        </w:rPr>
        <w:t xml:space="preserve">(YACVic) </w:t>
      </w:r>
      <w:r w:rsidR="00292175" w:rsidRPr="008D4406">
        <w:rPr>
          <w:rFonts w:ascii="Karla" w:eastAsia="Karla" w:hAnsi="Karla" w:cs="Arial"/>
          <w:color w:val="auto"/>
          <w:sz w:val="24"/>
          <w:szCs w:val="24"/>
          <w:lang w:val="en-US"/>
        </w:rPr>
        <w:t xml:space="preserve">welcomes </w:t>
      </w:r>
      <w:r w:rsidR="005B34AD" w:rsidRPr="008D4406">
        <w:rPr>
          <w:rFonts w:ascii="Karla" w:eastAsia="Karla" w:hAnsi="Karla" w:cs="Arial"/>
          <w:color w:val="auto"/>
          <w:sz w:val="24"/>
          <w:szCs w:val="24"/>
          <w:lang w:val="en-US"/>
        </w:rPr>
        <w:t xml:space="preserve">the </w:t>
      </w:r>
      <w:r w:rsidR="00F127DF" w:rsidRPr="008D4406">
        <w:rPr>
          <w:rFonts w:ascii="Karla" w:eastAsia="Karla" w:hAnsi="Karla" w:cs="Arial"/>
          <w:color w:val="auto"/>
          <w:sz w:val="24"/>
          <w:szCs w:val="24"/>
          <w:lang w:val="en-US"/>
        </w:rPr>
        <w:t>decision of the Standing Committee on Employment, Education and Trai</w:t>
      </w:r>
      <w:r w:rsidR="005E74D5" w:rsidRPr="008D4406">
        <w:rPr>
          <w:rFonts w:ascii="Karla" w:eastAsia="Karla" w:hAnsi="Karla" w:cs="Arial"/>
          <w:color w:val="auto"/>
          <w:sz w:val="24"/>
          <w:szCs w:val="24"/>
          <w:lang w:val="en-US"/>
        </w:rPr>
        <w:t xml:space="preserve">ning to inquire into the school to </w:t>
      </w:r>
      <w:r w:rsidR="00F127DF" w:rsidRPr="008D4406">
        <w:rPr>
          <w:rFonts w:ascii="Karla" w:eastAsia="Karla" w:hAnsi="Karla" w:cs="Arial"/>
          <w:color w:val="auto"/>
          <w:sz w:val="24"/>
          <w:szCs w:val="24"/>
          <w:lang w:val="en-US"/>
        </w:rPr>
        <w:t>work transitions of young Australians. YACVic and our partner agencies advocate for the equitable social and economic participation of young people from all walks of life</w:t>
      </w:r>
      <w:r w:rsidR="00B25F39" w:rsidRPr="008D4406">
        <w:rPr>
          <w:rFonts w:ascii="Karla" w:eastAsia="Karla" w:hAnsi="Karla" w:cs="Arial"/>
          <w:color w:val="auto"/>
          <w:sz w:val="24"/>
          <w:szCs w:val="24"/>
          <w:lang w:val="en-US"/>
        </w:rPr>
        <w:t xml:space="preserve">. We </w:t>
      </w:r>
      <w:r w:rsidR="00F127DF" w:rsidRPr="008D4406">
        <w:rPr>
          <w:rFonts w:ascii="Karla" w:eastAsia="Karla" w:hAnsi="Karla" w:cs="Arial"/>
          <w:color w:val="auto"/>
          <w:sz w:val="24"/>
          <w:szCs w:val="24"/>
          <w:lang w:val="en-US"/>
        </w:rPr>
        <w:t xml:space="preserve">recognise </w:t>
      </w:r>
      <w:r w:rsidR="00B25F39" w:rsidRPr="008D4406">
        <w:rPr>
          <w:rFonts w:ascii="Karla" w:eastAsia="Karla" w:hAnsi="Karla" w:cs="Arial"/>
          <w:color w:val="auto"/>
          <w:sz w:val="24"/>
          <w:szCs w:val="24"/>
          <w:lang w:val="en-US"/>
        </w:rPr>
        <w:t>that education is central</w:t>
      </w:r>
      <w:r w:rsidR="00F127DF" w:rsidRPr="008D4406">
        <w:rPr>
          <w:rFonts w:ascii="Karla" w:eastAsia="Karla" w:hAnsi="Karla" w:cs="Arial"/>
          <w:color w:val="auto"/>
          <w:sz w:val="24"/>
          <w:szCs w:val="24"/>
          <w:lang w:val="en-US"/>
        </w:rPr>
        <w:t xml:space="preserve"> to young people’s wellbeing, citizenship, </w:t>
      </w:r>
      <w:r w:rsidR="00B25F39" w:rsidRPr="008D4406">
        <w:rPr>
          <w:rFonts w:ascii="Karla" w:eastAsia="Karla" w:hAnsi="Karla" w:cs="Arial"/>
          <w:color w:val="auto"/>
          <w:sz w:val="24"/>
          <w:szCs w:val="24"/>
          <w:lang w:val="en-US"/>
        </w:rPr>
        <w:t xml:space="preserve">future employment opportunities, </w:t>
      </w:r>
      <w:r w:rsidR="00F127DF" w:rsidRPr="008D4406">
        <w:rPr>
          <w:rFonts w:ascii="Karla" w:eastAsia="Karla" w:hAnsi="Karla" w:cs="Arial"/>
          <w:color w:val="auto"/>
          <w:sz w:val="24"/>
          <w:szCs w:val="24"/>
          <w:lang w:val="en-US"/>
        </w:rPr>
        <w:t>contributions to their community, and personal growth.</w:t>
      </w:r>
      <w:r w:rsidR="00B25F39" w:rsidRPr="008D4406">
        <w:rPr>
          <w:rFonts w:ascii="Karla" w:eastAsia="Karla" w:hAnsi="Karla" w:cs="Arial"/>
          <w:color w:val="auto"/>
          <w:sz w:val="24"/>
          <w:szCs w:val="24"/>
          <w:lang w:val="en-US"/>
        </w:rPr>
        <w:t xml:space="preserve"> </w:t>
      </w:r>
    </w:p>
    <w:p w14:paraId="4C55F732" w14:textId="18F922E4" w:rsidR="00D834D6" w:rsidRPr="008D4406" w:rsidRDefault="00B25F39" w:rsidP="00D834D6">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It is vital that young people themselves are active agents in all of this. As our CEO Leo Fieldgrass has remarked:</w:t>
      </w:r>
      <w:r w:rsidR="00F127DF" w:rsidRPr="008D4406">
        <w:rPr>
          <w:rFonts w:ascii="Karla" w:eastAsia="Karla" w:hAnsi="Karla" w:cs="Arial"/>
          <w:color w:val="auto"/>
          <w:sz w:val="24"/>
          <w:szCs w:val="24"/>
          <w:lang w:val="en-US"/>
        </w:rPr>
        <w:t xml:space="preserve">  </w:t>
      </w:r>
      <w:r w:rsidR="00D834D6" w:rsidRPr="008D4406">
        <w:rPr>
          <w:rFonts w:ascii="Times New Roman" w:eastAsia="Karla" w:hAnsi="Times New Roman" w:cs="Times New Roman"/>
          <w:iCs/>
          <w:color w:val="auto"/>
          <w:sz w:val="24"/>
          <w:szCs w:val="24"/>
          <w:lang w:val="en-US"/>
        </w:rPr>
        <w:t>“</w:t>
      </w:r>
      <w:r w:rsidR="00D834D6" w:rsidRPr="008D4406">
        <w:rPr>
          <w:rFonts w:ascii="Karla" w:eastAsia="Karla" w:hAnsi="Karla" w:cs="Arial"/>
          <w:iCs/>
          <w:color w:val="auto"/>
          <w:sz w:val="24"/>
          <w:szCs w:val="24"/>
          <w:lang w:val="en-US"/>
        </w:rPr>
        <w:t>Students learn best when they have respectful, positive relationships with teachers, the opportunity to make real decisions about their education and the chance to contribute to the school and wider community.</w:t>
      </w:r>
      <w:r w:rsidR="00D834D6" w:rsidRPr="008D4406">
        <w:rPr>
          <w:rFonts w:ascii="Times New Roman" w:eastAsia="Karla" w:hAnsi="Times New Roman" w:cs="Times New Roman"/>
          <w:iCs/>
          <w:color w:val="auto"/>
          <w:sz w:val="24"/>
          <w:szCs w:val="24"/>
          <w:lang w:val="en-US"/>
        </w:rPr>
        <w:t>”</w:t>
      </w:r>
      <w:r w:rsidR="00D834D6" w:rsidRPr="008D4406">
        <w:rPr>
          <w:rFonts w:ascii="Karla" w:eastAsia="Karla" w:hAnsi="Karla" w:cs="Arial"/>
          <w:iCs/>
          <w:color w:val="auto"/>
          <w:sz w:val="24"/>
          <w:szCs w:val="24"/>
          <w:lang w:val="en-US"/>
        </w:rPr>
        <w:t xml:space="preserve"> </w:t>
      </w:r>
    </w:p>
    <w:p w14:paraId="767737FC" w14:textId="2A89C2AD" w:rsidR="00521805" w:rsidRPr="008D4406" w:rsidRDefault="00292175">
      <w:pPr>
        <w:pStyle w:val="Body"/>
        <w:spacing w:line="360" w:lineRule="auto"/>
        <w:rPr>
          <w:rFonts w:ascii="Karla" w:eastAsia="Karla" w:hAnsi="Karla" w:cs="Arial"/>
          <w:color w:val="auto"/>
          <w:sz w:val="24"/>
          <w:szCs w:val="24"/>
          <w:lang w:val="en-US"/>
        </w:rPr>
      </w:pPr>
      <w:r w:rsidRPr="008D4406">
        <w:rPr>
          <w:rFonts w:ascii="Karla" w:eastAsia="Karla" w:hAnsi="Karla" w:cs="Arial"/>
          <w:color w:val="auto"/>
          <w:sz w:val="24"/>
          <w:szCs w:val="24"/>
          <w:lang w:val="en-US"/>
        </w:rPr>
        <w:t xml:space="preserve">In 2016 YACVic </w:t>
      </w:r>
      <w:r w:rsidR="00F127DF" w:rsidRPr="008D4406">
        <w:rPr>
          <w:rFonts w:ascii="Karla" w:eastAsia="Karla" w:hAnsi="Karla" w:cs="Arial"/>
          <w:color w:val="auto"/>
          <w:sz w:val="24"/>
          <w:szCs w:val="24"/>
          <w:lang w:val="en-US"/>
        </w:rPr>
        <w:t xml:space="preserve">helped contribute to the development of an education advocacy platform by </w:t>
      </w:r>
      <w:r w:rsidRPr="008D4406">
        <w:rPr>
          <w:rFonts w:ascii="Karla" w:eastAsia="Karla" w:hAnsi="Karla" w:cs="Arial"/>
          <w:color w:val="auto"/>
          <w:sz w:val="24"/>
          <w:szCs w:val="24"/>
          <w:lang w:val="en-US"/>
        </w:rPr>
        <w:t>the Victorian Council of Social Service</w:t>
      </w:r>
      <w:r w:rsidR="009F7C15" w:rsidRPr="008D4406">
        <w:rPr>
          <w:rFonts w:ascii="Karla" w:eastAsia="Karla" w:hAnsi="Karla" w:cs="Arial"/>
          <w:color w:val="auto"/>
          <w:sz w:val="24"/>
          <w:szCs w:val="24"/>
          <w:lang w:val="en-US"/>
        </w:rPr>
        <w:t xml:space="preserve"> (VCOSS)</w:t>
      </w:r>
      <w:r w:rsidR="00F127DF" w:rsidRPr="008D4406">
        <w:rPr>
          <w:rFonts w:ascii="Karla" w:eastAsia="Karla" w:hAnsi="Karla" w:cs="Arial"/>
          <w:color w:val="auto"/>
          <w:sz w:val="24"/>
          <w:szCs w:val="24"/>
          <w:lang w:val="en-US"/>
        </w:rPr>
        <w:t>,</w:t>
      </w:r>
      <w:r w:rsidRPr="008D4406">
        <w:rPr>
          <w:rFonts w:ascii="Karla" w:eastAsia="Karla" w:hAnsi="Karla" w:cs="Arial"/>
          <w:color w:val="auto"/>
          <w:sz w:val="24"/>
          <w:szCs w:val="24"/>
          <w:lang w:val="en-US"/>
        </w:rPr>
        <w:t xml:space="preserve"> called </w:t>
      </w:r>
      <w:r w:rsidRPr="008D4406">
        <w:rPr>
          <w:rFonts w:ascii="Times New Roman" w:eastAsia="Karla" w:hAnsi="Times New Roman" w:cs="Times New Roman"/>
          <w:color w:val="auto"/>
          <w:sz w:val="24"/>
          <w:szCs w:val="24"/>
          <w:lang w:val="en-US"/>
        </w:rPr>
        <w:t>“</w:t>
      </w:r>
      <w:r w:rsidRPr="008D4406">
        <w:rPr>
          <w:rFonts w:ascii="Karla" w:eastAsia="Karla" w:hAnsi="Karla" w:cs="Arial"/>
          <w:color w:val="auto"/>
          <w:sz w:val="24"/>
          <w:szCs w:val="24"/>
          <w:lang w:val="en-US"/>
        </w:rPr>
        <w:t xml:space="preserve">Creating </w:t>
      </w:r>
      <w:r w:rsidR="00F127DF" w:rsidRPr="008D4406">
        <w:rPr>
          <w:rFonts w:ascii="Karla" w:eastAsia="Karla" w:hAnsi="Karla" w:cs="Arial"/>
          <w:color w:val="auto"/>
          <w:sz w:val="24"/>
          <w:szCs w:val="24"/>
          <w:lang w:val="en-US"/>
        </w:rPr>
        <w:t>E</w:t>
      </w:r>
      <w:r w:rsidRPr="008D4406">
        <w:rPr>
          <w:rFonts w:ascii="Karla" w:eastAsia="Karla" w:hAnsi="Karla" w:cs="Arial"/>
          <w:color w:val="auto"/>
          <w:sz w:val="24"/>
          <w:szCs w:val="24"/>
          <w:lang w:val="en-US"/>
        </w:rPr>
        <w:t>ngaging Schools for All Children and Young People</w:t>
      </w:r>
      <w:r w:rsidRPr="008D4406">
        <w:rPr>
          <w:rFonts w:ascii="Times New Roman" w:eastAsia="Karla" w:hAnsi="Times New Roman" w:cs="Times New Roman"/>
          <w:color w:val="auto"/>
          <w:sz w:val="24"/>
          <w:szCs w:val="24"/>
          <w:lang w:val="en-US"/>
        </w:rPr>
        <w:t>”</w:t>
      </w:r>
      <w:r w:rsidRPr="008D4406">
        <w:rPr>
          <w:rFonts w:ascii="Karla" w:eastAsia="Karla" w:hAnsi="Karla" w:cs="Arial"/>
          <w:color w:val="auto"/>
          <w:sz w:val="24"/>
          <w:szCs w:val="24"/>
          <w:lang w:val="en-US"/>
        </w:rPr>
        <w:t xml:space="preserve">. </w:t>
      </w:r>
      <w:r w:rsidR="00F127DF" w:rsidRPr="008D4406">
        <w:rPr>
          <w:rFonts w:ascii="Karla" w:hAnsi="Karla" w:cs="Arial"/>
          <w:color w:val="auto"/>
          <w:sz w:val="24"/>
          <w:szCs w:val="24"/>
        </w:rPr>
        <w:t xml:space="preserve">YACVic supports the recommendations of VCOSS’s platform, which </w:t>
      </w:r>
      <w:r w:rsidRPr="008D4406">
        <w:rPr>
          <w:rFonts w:ascii="Karla" w:eastAsia="Karla" w:hAnsi="Karla" w:cs="Arial"/>
          <w:color w:val="auto"/>
          <w:sz w:val="24"/>
          <w:szCs w:val="24"/>
          <w:lang w:val="en-US"/>
        </w:rPr>
        <w:t>inc</w:t>
      </w:r>
      <w:r w:rsidR="009F7C15" w:rsidRPr="008D4406">
        <w:rPr>
          <w:rFonts w:ascii="Karla" w:eastAsia="Karla" w:hAnsi="Karla" w:cs="Arial"/>
          <w:color w:val="auto"/>
          <w:sz w:val="24"/>
          <w:szCs w:val="24"/>
          <w:lang w:val="en-US"/>
        </w:rPr>
        <w:t>lude e</w:t>
      </w:r>
      <w:r w:rsidRPr="008D4406">
        <w:rPr>
          <w:rFonts w:ascii="Karla" w:eastAsia="Karla" w:hAnsi="Karla" w:cs="Arial"/>
          <w:color w:val="auto"/>
          <w:sz w:val="24"/>
          <w:szCs w:val="24"/>
          <w:lang w:val="en-US"/>
        </w:rPr>
        <w:t>mbracing diversity, providing extra support to vulnerable </w:t>
      </w:r>
      <w:r w:rsidR="00F127DF" w:rsidRPr="008D4406">
        <w:rPr>
          <w:rFonts w:ascii="Karla" w:eastAsia="Karla" w:hAnsi="Karla" w:cs="Arial"/>
          <w:color w:val="auto"/>
          <w:sz w:val="24"/>
          <w:szCs w:val="24"/>
          <w:lang w:val="en-US"/>
        </w:rPr>
        <w:t>students</w:t>
      </w:r>
      <w:r w:rsidRPr="008D4406">
        <w:rPr>
          <w:rFonts w:ascii="Karla" w:eastAsia="Karla" w:hAnsi="Karla" w:cs="Arial"/>
          <w:color w:val="auto"/>
          <w:sz w:val="24"/>
          <w:szCs w:val="24"/>
          <w:lang w:val="en-US"/>
        </w:rPr>
        <w:t>, better management of school transitions, activ</w:t>
      </w:r>
      <w:r w:rsidR="009F7C15" w:rsidRPr="008D4406">
        <w:rPr>
          <w:rFonts w:ascii="Karla" w:eastAsia="Karla" w:hAnsi="Karla" w:cs="Arial"/>
          <w:color w:val="auto"/>
          <w:sz w:val="24"/>
          <w:szCs w:val="24"/>
          <w:lang w:val="en-US"/>
        </w:rPr>
        <w:t>ely collaborat</w:t>
      </w:r>
      <w:r w:rsidR="00F127DF" w:rsidRPr="008D4406">
        <w:rPr>
          <w:rFonts w:ascii="Karla" w:eastAsia="Karla" w:hAnsi="Karla" w:cs="Arial"/>
          <w:color w:val="auto"/>
          <w:sz w:val="24"/>
          <w:szCs w:val="24"/>
          <w:lang w:val="en-US"/>
        </w:rPr>
        <w:t>ing</w:t>
      </w:r>
      <w:r w:rsidR="009F7C15" w:rsidRPr="008D4406">
        <w:rPr>
          <w:rFonts w:ascii="Karla" w:eastAsia="Karla" w:hAnsi="Karla" w:cs="Arial"/>
          <w:color w:val="auto"/>
          <w:sz w:val="24"/>
          <w:szCs w:val="24"/>
          <w:lang w:val="en-US"/>
        </w:rPr>
        <w:t xml:space="preserve"> with families, i</w:t>
      </w:r>
      <w:r w:rsidRPr="008D4406">
        <w:rPr>
          <w:rFonts w:ascii="Karla" w:eastAsia="Karla" w:hAnsi="Karla" w:cs="Arial"/>
          <w:color w:val="auto"/>
          <w:sz w:val="24"/>
          <w:szCs w:val="24"/>
          <w:lang w:val="en-US"/>
        </w:rPr>
        <w:t xml:space="preserve">nclusion of </w:t>
      </w:r>
      <w:r w:rsidR="009F7C15" w:rsidRPr="008D4406">
        <w:rPr>
          <w:rFonts w:ascii="Karla" w:eastAsia="Karla" w:hAnsi="Karla" w:cs="Arial"/>
          <w:color w:val="auto"/>
          <w:sz w:val="24"/>
          <w:szCs w:val="24"/>
          <w:lang w:val="en-US"/>
        </w:rPr>
        <w:t>every child in every classroom,</w:t>
      </w:r>
      <w:r w:rsidRPr="008D4406">
        <w:rPr>
          <w:rFonts w:ascii="Karla" w:eastAsia="Karla" w:hAnsi="Karla" w:cs="Arial"/>
          <w:color w:val="auto"/>
          <w:sz w:val="24"/>
          <w:szCs w:val="24"/>
          <w:lang w:val="en-US"/>
        </w:rPr>
        <w:t xml:space="preserve"> a focus on the ‘whole child’ and involvement of the local comm</w:t>
      </w:r>
      <w:r w:rsidR="0030565A" w:rsidRPr="008D4406">
        <w:rPr>
          <w:rFonts w:ascii="Karla" w:eastAsia="Karla" w:hAnsi="Karla" w:cs="Arial"/>
          <w:color w:val="auto"/>
          <w:sz w:val="24"/>
          <w:szCs w:val="24"/>
          <w:lang w:val="en-US"/>
        </w:rPr>
        <w:t xml:space="preserve">unity </w:t>
      </w:r>
      <w:r w:rsidRPr="008D4406">
        <w:rPr>
          <w:rFonts w:ascii="Karla" w:eastAsia="Karla" w:hAnsi="Karla" w:cs="Arial"/>
          <w:color w:val="auto"/>
          <w:sz w:val="24"/>
          <w:szCs w:val="24"/>
          <w:lang w:val="en-US"/>
        </w:rPr>
        <w:t>(VCOSS 2016)</w:t>
      </w:r>
      <w:r w:rsidR="0030565A" w:rsidRPr="008D4406">
        <w:rPr>
          <w:rFonts w:ascii="Karla" w:eastAsia="Karla" w:hAnsi="Karla" w:cs="Arial"/>
          <w:color w:val="auto"/>
          <w:sz w:val="24"/>
          <w:szCs w:val="24"/>
          <w:lang w:val="en-US"/>
        </w:rPr>
        <w:t>.</w:t>
      </w:r>
      <w:r w:rsidR="00F127DF" w:rsidRPr="008D4406">
        <w:rPr>
          <w:rFonts w:ascii="Karla" w:eastAsia="Karla" w:hAnsi="Karla" w:cs="Arial"/>
          <w:color w:val="auto"/>
          <w:sz w:val="24"/>
          <w:szCs w:val="24"/>
          <w:lang w:val="en-US"/>
        </w:rPr>
        <w:t xml:space="preserve"> YACVic urges that these recommendations be used to guide education policy development. </w:t>
      </w:r>
    </w:p>
    <w:p w14:paraId="6DD90732" w14:textId="76E3DB1D" w:rsidR="007A2BB7" w:rsidRPr="008D4406" w:rsidRDefault="00B25F39" w:rsidP="00B25F39">
      <w:pPr>
        <w:pStyle w:val="Body"/>
        <w:spacing w:line="360" w:lineRule="auto"/>
        <w:rPr>
          <w:rFonts w:ascii="Karla" w:eastAsia="Karla" w:hAnsi="Karla" w:cs="Arial"/>
          <w:color w:val="auto"/>
          <w:sz w:val="24"/>
          <w:szCs w:val="24"/>
          <w:lang w:val="en-US"/>
        </w:rPr>
      </w:pPr>
      <w:r w:rsidRPr="008D4406">
        <w:rPr>
          <w:rFonts w:ascii="Karla" w:eastAsia="Karla" w:hAnsi="Karla" w:cs="Arial"/>
          <w:color w:val="auto"/>
          <w:sz w:val="24"/>
          <w:szCs w:val="24"/>
          <w:lang w:val="en-US"/>
        </w:rPr>
        <w:t xml:space="preserve">We are pleased to support and amplify the advocacy of our </w:t>
      </w:r>
      <w:r w:rsidR="005B34AD" w:rsidRPr="008D4406">
        <w:rPr>
          <w:rFonts w:ascii="Karla" w:eastAsia="Karla" w:hAnsi="Karla" w:cs="Arial"/>
          <w:color w:val="auto"/>
          <w:sz w:val="24"/>
          <w:szCs w:val="24"/>
          <w:lang w:val="en-US"/>
        </w:rPr>
        <w:t xml:space="preserve">core and </w:t>
      </w:r>
      <w:r w:rsidRPr="008D4406">
        <w:rPr>
          <w:rFonts w:ascii="Karla" w:eastAsia="Karla" w:hAnsi="Karla" w:cs="Arial"/>
          <w:color w:val="auto"/>
          <w:sz w:val="24"/>
          <w:szCs w:val="24"/>
          <w:lang w:val="en-US"/>
        </w:rPr>
        <w:t xml:space="preserve">partner </w:t>
      </w:r>
      <w:r w:rsidR="005B34AD" w:rsidRPr="008D4406">
        <w:rPr>
          <w:rFonts w:ascii="Karla" w:eastAsia="Karla" w:hAnsi="Karla" w:cs="Arial"/>
          <w:color w:val="auto"/>
          <w:sz w:val="24"/>
          <w:szCs w:val="24"/>
          <w:lang w:val="en-US"/>
        </w:rPr>
        <w:t>agency</w:t>
      </w:r>
      <w:r w:rsidRPr="008D4406">
        <w:rPr>
          <w:rFonts w:ascii="Karla" w:eastAsia="Karla" w:hAnsi="Karla" w:cs="Arial"/>
          <w:color w:val="auto"/>
          <w:sz w:val="24"/>
          <w:szCs w:val="24"/>
          <w:lang w:val="en-US"/>
        </w:rPr>
        <w:t>, the Youth Disability Advocacy Service (YDAS)</w:t>
      </w:r>
      <w:r w:rsidR="005B34AD" w:rsidRPr="008D4406">
        <w:rPr>
          <w:rFonts w:ascii="Karla" w:eastAsia="Karla" w:hAnsi="Karla" w:cs="Arial"/>
          <w:color w:val="auto"/>
          <w:sz w:val="24"/>
          <w:szCs w:val="24"/>
          <w:lang w:val="en-US"/>
        </w:rPr>
        <w:t>,</w:t>
      </w:r>
      <w:r w:rsidRPr="008D4406">
        <w:rPr>
          <w:rFonts w:ascii="Karla" w:eastAsia="Karla" w:hAnsi="Karla" w:cs="Arial"/>
          <w:color w:val="auto"/>
          <w:sz w:val="24"/>
          <w:szCs w:val="24"/>
          <w:lang w:val="en-US"/>
        </w:rPr>
        <w:t xml:space="preserve"> and </w:t>
      </w:r>
      <w:r w:rsidR="005B34AD" w:rsidRPr="008D4406">
        <w:rPr>
          <w:rFonts w:ascii="Karla" w:eastAsia="Karla" w:hAnsi="Karla" w:cs="Arial"/>
          <w:color w:val="auto"/>
          <w:sz w:val="24"/>
          <w:szCs w:val="24"/>
          <w:lang w:val="en-US"/>
        </w:rPr>
        <w:t xml:space="preserve">our partner agency, </w:t>
      </w:r>
      <w:r w:rsidRPr="008D4406">
        <w:rPr>
          <w:rFonts w:ascii="Karla" w:eastAsia="Karla" w:hAnsi="Karla" w:cs="Arial"/>
          <w:color w:val="auto"/>
          <w:sz w:val="24"/>
          <w:szCs w:val="24"/>
          <w:lang w:val="en-US"/>
        </w:rPr>
        <w:t>the Koorie Youth Council (KYC)</w:t>
      </w:r>
      <w:r w:rsidR="007A2BB7" w:rsidRPr="008D4406">
        <w:rPr>
          <w:rFonts w:ascii="Karla" w:eastAsia="Karla" w:hAnsi="Karla" w:cs="Arial"/>
          <w:color w:val="auto"/>
          <w:sz w:val="24"/>
          <w:szCs w:val="24"/>
          <w:lang w:val="en-US"/>
        </w:rPr>
        <w:t xml:space="preserve">, who have taken the lead in this submission in recognition of the critical importance of these issues to the young people they represent. </w:t>
      </w:r>
    </w:p>
    <w:p w14:paraId="75DF41E1" w14:textId="4CA51CD6" w:rsidR="00B25F39" w:rsidRPr="008D4406" w:rsidRDefault="007A2BB7" w:rsidP="00F8570A">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 xml:space="preserve">In this submission, the </w:t>
      </w:r>
      <w:r w:rsidR="00331ADC" w:rsidRPr="008D4406">
        <w:rPr>
          <w:rFonts w:ascii="Karla" w:eastAsia="Karla" w:hAnsi="Karla" w:cs="Arial"/>
          <w:color w:val="auto"/>
          <w:sz w:val="24"/>
          <w:szCs w:val="24"/>
          <w:lang w:val="en-US"/>
        </w:rPr>
        <w:t>KYC</w:t>
      </w:r>
      <w:r w:rsidRPr="008D4406">
        <w:rPr>
          <w:rFonts w:ascii="Karla" w:eastAsia="Karla" w:hAnsi="Karla" w:cs="Arial"/>
          <w:color w:val="auto"/>
          <w:sz w:val="24"/>
          <w:szCs w:val="24"/>
          <w:lang w:val="en-US"/>
        </w:rPr>
        <w:t xml:space="preserve"> </w:t>
      </w:r>
      <w:r w:rsidR="00F8570A" w:rsidRPr="008D4406">
        <w:rPr>
          <w:rFonts w:ascii="Karla" w:eastAsia="Karla" w:hAnsi="Karla" w:cs="Arial"/>
          <w:color w:val="auto"/>
          <w:sz w:val="24"/>
          <w:szCs w:val="24"/>
          <w:lang w:val="en-US"/>
        </w:rPr>
        <w:t xml:space="preserve">observes the continued struggles of Aboriginal young people in educational and training spaces </w:t>
      </w:r>
      <w:r w:rsidR="0068154D" w:rsidRPr="008D4406">
        <w:rPr>
          <w:rFonts w:ascii="Karla" w:eastAsia="Karla" w:hAnsi="Karla" w:cs="Arial"/>
          <w:color w:val="auto"/>
          <w:sz w:val="24"/>
          <w:szCs w:val="24"/>
          <w:lang w:val="en-US"/>
        </w:rPr>
        <w:t>that</w:t>
      </w:r>
      <w:r w:rsidR="00F8570A" w:rsidRPr="008D4406">
        <w:rPr>
          <w:rFonts w:ascii="Karla" w:eastAsia="Karla" w:hAnsi="Karla" w:cs="Arial"/>
          <w:color w:val="auto"/>
          <w:sz w:val="24"/>
          <w:szCs w:val="24"/>
          <w:lang w:val="en-US"/>
        </w:rPr>
        <w:t xml:space="preserve"> do not take into account their culture, communities, families and personal experiences. Aboriginal students continue to be harmed and discouraged by racism and lack of public understanding of their culture, heritage and circumstances. KYC highlight</w:t>
      </w:r>
      <w:r w:rsidR="0068154D" w:rsidRPr="008D4406">
        <w:rPr>
          <w:rFonts w:ascii="Karla" w:eastAsia="Karla" w:hAnsi="Karla" w:cs="Arial"/>
          <w:color w:val="auto"/>
          <w:sz w:val="24"/>
          <w:szCs w:val="24"/>
          <w:lang w:val="en-US"/>
        </w:rPr>
        <w:t>s</w:t>
      </w:r>
      <w:r w:rsidR="00F8570A" w:rsidRPr="008D4406">
        <w:rPr>
          <w:rFonts w:ascii="Karla" w:eastAsia="Karla" w:hAnsi="Karla" w:cs="Arial"/>
          <w:color w:val="auto"/>
          <w:sz w:val="24"/>
          <w:szCs w:val="24"/>
          <w:lang w:val="en-US"/>
        </w:rPr>
        <w:t xml:space="preserve"> the need to hear the voices of Aboriginal young people themselves in policy and program development. There is still a strong unmet need for culturally safe schools, programs and workplaces and recognition of students' diverse learning needs.</w:t>
      </w:r>
    </w:p>
    <w:p w14:paraId="5F626DFF" w14:textId="6296E709" w:rsidR="00B25F39" w:rsidRPr="008D4406" w:rsidRDefault="00F8570A" w:rsidP="007A2BB7">
      <w:pPr>
        <w:pStyle w:val="Body"/>
        <w:spacing w:line="360" w:lineRule="auto"/>
        <w:rPr>
          <w:rFonts w:ascii="Karla" w:eastAsia="Karla" w:hAnsi="Karla" w:cs="Arial"/>
          <w:color w:val="auto"/>
          <w:sz w:val="24"/>
          <w:szCs w:val="24"/>
          <w:lang w:val="en-US"/>
        </w:rPr>
      </w:pPr>
      <w:r w:rsidRPr="008D4406">
        <w:rPr>
          <w:rFonts w:ascii="Karla" w:eastAsia="Karla" w:hAnsi="Karla" w:cs="Arial"/>
          <w:color w:val="auto"/>
          <w:sz w:val="24"/>
          <w:szCs w:val="24"/>
          <w:lang w:val="en-US"/>
        </w:rPr>
        <w:t xml:space="preserve">Meanwhile, </w:t>
      </w:r>
      <w:r w:rsidR="00331ADC" w:rsidRPr="008D4406">
        <w:rPr>
          <w:rFonts w:ascii="Karla" w:eastAsia="Karla" w:hAnsi="Karla" w:cs="Arial"/>
          <w:color w:val="auto"/>
          <w:sz w:val="24"/>
          <w:szCs w:val="24"/>
          <w:lang w:val="en-US"/>
        </w:rPr>
        <w:t>YDAS</w:t>
      </w:r>
      <w:r w:rsidR="007A2BB7" w:rsidRPr="008D4406">
        <w:rPr>
          <w:rFonts w:ascii="Karla" w:eastAsia="Karla" w:hAnsi="Karla" w:cs="Arial"/>
          <w:color w:val="auto"/>
          <w:sz w:val="24"/>
          <w:szCs w:val="24"/>
          <w:lang w:val="en-US"/>
        </w:rPr>
        <w:t xml:space="preserve"> highlights two key systemic </w:t>
      </w:r>
      <w:r w:rsidRPr="008D4406">
        <w:rPr>
          <w:rFonts w:ascii="Karla" w:eastAsia="Karla" w:hAnsi="Karla" w:cs="Arial"/>
          <w:color w:val="auto"/>
          <w:sz w:val="24"/>
          <w:szCs w:val="24"/>
          <w:lang w:val="en-US"/>
        </w:rPr>
        <w:t>concerns</w:t>
      </w:r>
      <w:r w:rsidR="007A2BB7" w:rsidRPr="008D4406">
        <w:rPr>
          <w:rFonts w:ascii="Karla" w:eastAsia="Karla" w:hAnsi="Karla" w:cs="Arial"/>
          <w:color w:val="auto"/>
          <w:sz w:val="24"/>
          <w:szCs w:val="24"/>
          <w:lang w:val="en-US"/>
        </w:rPr>
        <w:t xml:space="preserve">: the social exclusion of people with disabilities and the low expectations held by key stakeholders in respect to the education outcomes of young people with disabilities. </w:t>
      </w:r>
      <w:r w:rsidRPr="008D4406">
        <w:rPr>
          <w:rFonts w:ascii="Karla" w:eastAsia="Karla" w:hAnsi="Karla" w:cs="Arial"/>
          <w:color w:val="auto"/>
          <w:sz w:val="24"/>
          <w:szCs w:val="24"/>
          <w:lang w:val="en-US"/>
        </w:rPr>
        <w:t xml:space="preserve">YDAS identifies these factors as contributing to the violation of young people’s rights to an education and participation in the labour market. </w:t>
      </w:r>
      <w:r w:rsidR="007A2BB7" w:rsidRPr="008D4406">
        <w:rPr>
          <w:rFonts w:ascii="Karla" w:eastAsia="Karla" w:hAnsi="Karla" w:cs="Arial"/>
          <w:color w:val="auto"/>
          <w:sz w:val="24"/>
          <w:szCs w:val="24"/>
          <w:lang w:val="en-US"/>
        </w:rPr>
        <w:t xml:space="preserve">Recommendations by YDAS highlight the need for a nationally consistent inclusive education framework, the adoption of "universal design" in education spaces, and support for transitional programs that provide </w:t>
      </w:r>
      <w:r w:rsidRPr="008D4406">
        <w:rPr>
          <w:rFonts w:ascii="Karla" w:eastAsia="Karla" w:hAnsi="Karla" w:cs="Arial"/>
          <w:color w:val="auto"/>
          <w:sz w:val="24"/>
          <w:szCs w:val="24"/>
          <w:lang w:val="en-US"/>
        </w:rPr>
        <w:t xml:space="preserve">real and </w:t>
      </w:r>
      <w:r w:rsidR="007A2BB7" w:rsidRPr="008D4406">
        <w:rPr>
          <w:rFonts w:ascii="Karla" w:eastAsia="Karla" w:hAnsi="Karla" w:cs="Arial"/>
          <w:color w:val="auto"/>
          <w:sz w:val="24"/>
          <w:szCs w:val="24"/>
          <w:lang w:val="en-US"/>
        </w:rPr>
        <w:t>meaningful opportunities for employment and growth.</w:t>
      </w:r>
    </w:p>
    <w:p w14:paraId="0DAD02B1" w14:textId="7630FF1C" w:rsidR="00F8570A" w:rsidRPr="008D4406" w:rsidRDefault="00F8570A" w:rsidP="007A2BB7">
      <w:pPr>
        <w:pStyle w:val="Body"/>
        <w:spacing w:line="360" w:lineRule="auto"/>
        <w:rPr>
          <w:rFonts w:ascii="Karla" w:eastAsia="Karla" w:hAnsi="Karla" w:cs="Arial"/>
          <w:color w:val="auto"/>
          <w:sz w:val="24"/>
          <w:szCs w:val="24"/>
          <w:lang w:val="en-US"/>
        </w:rPr>
      </w:pPr>
      <w:r w:rsidRPr="008D4406">
        <w:rPr>
          <w:rFonts w:ascii="Karla" w:eastAsia="Karla" w:hAnsi="Karla" w:cs="Arial"/>
          <w:color w:val="auto"/>
          <w:sz w:val="24"/>
          <w:szCs w:val="24"/>
          <w:lang w:val="en-US"/>
        </w:rPr>
        <w:t xml:space="preserve">YACVic is proud to support the advocacy of YDAS and KYC on these important issues. </w:t>
      </w:r>
    </w:p>
    <w:p w14:paraId="477BB65A" w14:textId="77777777" w:rsidR="002C7F2B" w:rsidRDefault="002C7F2B" w:rsidP="002D6D26">
      <w:pPr>
        <w:pStyle w:val="Heading1"/>
      </w:pPr>
    </w:p>
    <w:p w14:paraId="5F851927" w14:textId="0BBDFAD3" w:rsidR="002C7F2B" w:rsidRDefault="002C7F2B" w:rsidP="002D6D26">
      <w:pPr>
        <w:pStyle w:val="Heading1"/>
      </w:pPr>
      <w:r>
        <w:br/>
      </w:r>
    </w:p>
    <w:p w14:paraId="124C2209" w14:textId="5D3FF3C4" w:rsidR="00D165AF" w:rsidRDefault="00D165AF" w:rsidP="00D165AF"/>
    <w:p w14:paraId="79778609" w14:textId="77777777" w:rsidR="00D165AF" w:rsidRPr="00D165AF" w:rsidRDefault="00D165AF" w:rsidP="00D165AF"/>
    <w:p w14:paraId="0F8A8DEC" w14:textId="31031D3A" w:rsidR="007A2BB7" w:rsidRPr="008D4406" w:rsidRDefault="005B34AD" w:rsidP="002D6D26">
      <w:pPr>
        <w:pStyle w:val="Heading1"/>
      </w:pPr>
      <w:bookmarkStart w:id="2" w:name="_Recommendations_from_the"/>
      <w:bookmarkEnd w:id="2"/>
      <w:r w:rsidRPr="008D4406">
        <w:t>Recommendations from the Youth Disability Advocacy Service</w:t>
      </w:r>
    </w:p>
    <w:p w14:paraId="72CE756A" w14:textId="66ACD594" w:rsidR="00521805" w:rsidRPr="008D4406" w:rsidRDefault="009F7C15">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YDAS</w:t>
      </w:r>
      <w:r w:rsidR="00292175" w:rsidRPr="008D4406">
        <w:rPr>
          <w:rFonts w:ascii="Karla" w:eastAsia="Karla" w:hAnsi="Karla" w:cs="Arial"/>
          <w:color w:val="auto"/>
          <w:sz w:val="24"/>
          <w:szCs w:val="24"/>
          <w:lang w:val="en-US"/>
        </w:rPr>
        <w:t xml:space="preserve"> is committed to upholding and promoting the rights articulated in international human rights instruments ratified by Australia. Because YDAS works with young people aged 12 – 25, this includes both the United Nations Convention on the Rights of People with Disabilities (CPRD) (OHCHR 2006) and the Convention on the Rights of the Child (CROC) (OHCHR 2002). </w:t>
      </w:r>
    </w:p>
    <w:p w14:paraId="757B4B95" w14:textId="0DACE030" w:rsidR="00521805" w:rsidRPr="008D4406" w:rsidRDefault="00292175">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 xml:space="preserve">Recommendations </w:t>
      </w:r>
      <w:r w:rsidR="00757274" w:rsidRPr="008D4406">
        <w:rPr>
          <w:rFonts w:ascii="Karla" w:eastAsia="Karla" w:hAnsi="Karla" w:cs="Arial"/>
          <w:color w:val="auto"/>
          <w:sz w:val="24"/>
          <w:szCs w:val="24"/>
          <w:lang w:val="en-US"/>
        </w:rPr>
        <w:t>in this submission</w:t>
      </w:r>
      <w:r w:rsidRPr="008D4406">
        <w:rPr>
          <w:rFonts w:ascii="Karla" w:eastAsia="Karla" w:hAnsi="Karla" w:cs="Arial"/>
          <w:color w:val="auto"/>
          <w:sz w:val="24"/>
          <w:szCs w:val="24"/>
          <w:lang w:val="en-US"/>
        </w:rPr>
        <w:t xml:space="preserve"> will primar</w:t>
      </w:r>
      <w:r w:rsidR="009F7C15" w:rsidRPr="008D4406">
        <w:rPr>
          <w:rFonts w:ascii="Karla" w:eastAsia="Karla" w:hAnsi="Karla" w:cs="Arial"/>
          <w:color w:val="auto"/>
          <w:sz w:val="24"/>
          <w:szCs w:val="24"/>
          <w:lang w:val="en-US"/>
        </w:rPr>
        <w:t>ily address two systemic issues:</w:t>
      </w:r>
      <w:r w:rsidRPr="008D4406">
        <w:rPr>
          <w:rFonts w:ascii="Karla" w:eastAsia="Karla" w:hAnsi="Karla" w:cs="Arial"/>
          <w:color w:val="auto"/>
          <w:sz w:val="24"/>
          <w:szCs w:val="24"/>
          <w:lang w:val="en-US"/>
        </w:rPr>
        <w:t xml:space="preserve"> the social exclusion of people with disabilities and the systemic low expectations held by key stakeholders in respect to young people with disabilities within the education system</w:t>
      </w:r>
      <w:r w:rsidR="00750175" w:rsidRPr="008D4406">
        <w:rPr>
          <w:rFonts w:ascii="Karla" w:eastAsia="Karla" w:hAnsi="Karla" w:cs="Arial"/>
          <w:color w:val="auto"/>
          <w:sz w:val="24"/>
          <w:szCs w:val="24"/>
          <w:lang w:val="en-US"/>
        </w:rPr>
        <w:t>.</w:t>
      </w:r>
    </w:p>
    <w:p w14:paraId="0273E59D" w14:textId="6EB64213" w:rsidR="00521805" w:rsidRPr="008D4406" w:rsidRDefault="00134894">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 xml:space="preserve">Throughout this </w:t>
      </w:r>
      <w:r w:rsidR="009F7C15" w:rsidRPr="008D4406">
        <w:rPr>
          <w:rFonts w:ascii="Karla" w:eastAsia="Karla" w:hAnsi="Karla" w:cs="Arial"/>
          <w:color w:val="auto"/>
          <w:sz w:val="24"/>
          <w:szCs w:val="24"/>
          <w:lang w:val="en-US"/>
        </w:rPr>
        <w:t>submission,</w:t>
      </w:r>
      <w:r w:rsidRPr="008D4406">
        <w:rPr>
          <w:rFonts w:ascii="Karla" w:eastAsia="Karla" w:hAnsi="Karla" w:cs="Arial"/>
          <w:color w:val="auto"/>
          <w:sz w:val="24"/>
          <w:szCs w:val="24"/>
          <w:lang w:val="en-US"/>
        </w:rPr>
        <w:t xml:space="preserve"> YDAS will address barriers in the mainstream education system that slow the transition of young people with disability from school to work.</w:t>
      </w:r>
    </w:p>
    <w:p w14:paraId="2FB0555F" w14:textId="111EB59F" w:rsidR="00521805" w:rsidRPr="008D4406" w:rsidRDefault="00292175" w:rsidP="009F7C15">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 xml:space="preserve">In relation </w:t>
      </w:r>
      <w:r w:rsidR="009F7C15" w:rsidRPr="008D4406">
        <w:rPr>
          <w:rFonts w:ascii="Karla" w:eastAsia="Karla" w:hAnsi="Karla" w:cs="Arial"/>
          <w:color w:val="auto"/>
          <w:sz w:val="24"/>
          <w:szCs w:val="24"/>
          <w:lang w:val="en-US"/>
        </w:rPr>
        <w:t>to young people with disability,</w:t>
      </w:r>
      <w:r w:rsidRPr="008D4406">
        <w:rPr>
          <w:rFonts w:ascii="Karla" w:eastAsia="Karla" w:hAnsi="Karla" w:cs="Arial"/>
          <w:color w:val="auto"/>
          <w:sz w:val="24"/>
          <w:szCs w:val="24"/>
          <w:lang w:val="en-US"/>
        </w:rPr>
        <w:t xml:space="preserve"> Article 24 and 27 of the CRPD outline the rights of people with disability to equity in education and employment respectively</w:t>
      </w:r>
      <w:r w:rsidR="009F7C15" w:rsidRPr="008D4406">
        <w:rPr>
          <w:rFonts w:ascii="Karla" w:eastAsia="Karla" w:hAnsi="Karla" w:cs="Arial"/>
          <w:color w:val="auto"/>
          <w:sz w:val="24"/>
          <w:szCs w:val="24"/>
          <w:lang w:val="en-US"/>
        </w:rPr>
        <w:t>:</w:t>
      </w:r>
    </w:p>
    <w:p w14:paraId="1AC7D75C" w14:textId="77777777" w:rsidR="00521805" w:rsidRPr="008D4406" w:rsidRDefault="00292175">
      <w:pPr>
        <w:pStyle w:val="NormalWeb"/>
        <w:shd w:val="clear" w:color="auto" w:fill="FFFFFF"/>
        <w:spacing w:before="0" w:after="150" w:line="360" w:lineRule="auto"/>
        <w:ind w:left="720"/>
        <w:rPr>
          <w:rFonts w:ascii="Karla" w:eastAsia="Karla" w:hAnsi="Karla" w:cs="Arial"/>
          <w:color w:val="auto"/>
        </w:rPr>
      </w:pPr>
      <w:r w:rsidRPr="008D4406">
        <w:rPr>
          <w:rFonts w:eastAsia="Karla"/>
          <w:color w:val="auto"/>
        </w:rPr>
        <w:t>“</w:t>
      </w:r>
      <w:r w:rsidRPr="008D4406">
        <w:rPr>
          <w:rFonts w:ascii="Karla" w:eastAsia="Karla" w:hAnsi="Karla" w:cs="Arial"/>
          <w:color w:val="auto"/>
        </w:rPr>
        <w:t>(b)</w:t>
      </w:r>
      <w:r w:rsidRPr="008D4406">
        <w:rPr>
          <w:rFonts w:ascii="Karla" w:eastAsia="Karla" w:hAnsi="Karla" w:cs="Karla"/>
          <w:color w:val="auto"/>
        </w:rPr>
        <w:t> </w:t>
      </w:r>
      <w:r w:rsidRPr="008D4406">
        <w:rPr>
          <w:rFonts w:ascii="Karla" w:eastAsia="Karla" w:hAnsi="Karla" w:cs="Arial"/>
          <w:color w:val="auto"/>
        </w:rPr>
        <w:t>Persons with disabilities can access an inclusive, quality and free primary education and secondary education on an equal basis with others in the communities in which they live;</w:t>
      </w:r>
    </w:p>
    <w:p w14:paraId="7F9DA096" w14:textId="77777777" w:rsidR="00521805" w:rsidRPr="008D4406" w:rsidRDefault="00292175">
      <w:pPr>
        <w:pStyle w:val="NormalWeb"/>
        <w:shd w:val="clear" w:color="auto" w:fill="FFFFFF"/>
        <w:spacing w:before="0" w:after="150" w:line="360" w:lineRule="auto"/>
        <w:ind w:left="720"/>
        <w:rPr>
          <w:rFonts w:ascii="Karla" w:eastAsia="Karla" w:hAnsi="Karla" w:cs="Arial"/>
          <w:color w:val="auto"/>
        </w:rPr>
      </w:pPr>
      <w:r w:rsidRPr="008D4406">
        <w:rPr>
          <w:rFonts w:ascii="Karla" w:eastAsia="Karla" w:hAnsi="Karla" w:cs="Arial"/>
          <w:color w:val="auto"/>
        </w:rPr>
        <w:t>(c) Reasonable accommodation of the individual's requirements is provided;</w:t>
      </w:r>
      <w:r w:rsidRPr="008D4406">
        <w:rPr>
          <w:rFonts w:eastAsia="Karla"/>
          <w:color w:val="auto"/>
        </w:rPr>
        <w:t>”</w:t>
      </w:r>
    </w:p>
    <w:p w14:paraId="5D269539" w14:textId="6688AB10" w:rsidR="00521805" w:rsidRPr="008D4406" w:rsidRDefault="009F7C15">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rPr>
        <w:t>And</w:t>
      </w:r>
    </w:p>
    <w:p w14:paraId="2C3799EE" w14:textId="77777777" w:rsidR="00521805" w:rsidRPr="008D4406" w:rsidRDefault="00292175">
      <w:pPr>
        <w:pStyle w:val="Body"/>
        <w:spacing w:line="360" w:lineRule="auto"/>
        <w:ind w:left="720"/>
        <w:rPr>
          <w:rFonts w:ascii="Karla" w:eastAsia="Karla" w:hAnsi="Karla" w:cs="Arial"/>
          <w:color w:val="auto"/>
          <w:sz w:val="24"/>
          <w:szCs w:val="24"/>
        </w:rPr>
      </w:pPr>
      <w:r w:rsidRPr="008D4406">
        <w:rPr>
          <w:rFonts w:ascii="Times New Roman" w:eastAsia="Karla" w:hAnsi="Times New Roman" w:cs="Times New Roman"/>
          <w:iCs/>
          <w:color w:val="auto"/>
          <w:sz w:val="24"/>
          <w:szCs w:val="24"/>
          <w:shd w:val="clear" w:color="auto" w:fill="FFFFFF"/>
          <w:lang w:val="en-US"/>
        </w:rPr>
        <w:t>“</w:t>
      </w:r>
      <w:r w:rsidRPr="008D4406">
        <w:rPr>
          <w:rFonts w:ascii="Karla" w:eastAsia="Karla" w:hAnsi="Karla" w:cs="Arial"/>
          <w:iCs/>
          <w:color w:val="auto"/>
          <w:sz w:val="24"/>
          <w:szCs w:val="24"/>
          <w:shd w:val="clear" w:color="auto" w:fill="FFFFFF"/>
          <w:lang w:val="en-US"/>
        </w:rPr>
        <w:t>1. 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w:t>
      </w:r>
      <w:r w:rsidRPr="008D4406">
        <w:rPr>
          <w:rFonts w:ascii="Times New Roman" w:eastAsia="Karla" w:hAnsi="Times New Roman" w:cs="Times New Roman"/>
          <w:iCs/>
          <w:color w:val="auto"/>
          <w:sz w:val="24"/>
          <w:szCs w:val="24"/>
          <w:shd w:val="clear" w:color="auto" w:fill="FFFFFF"/>
          <w:lang w:val="en-US"/>
        </w:rPr>
        <w:t>”</w:t>
      </w:r>
      <w:r w:rsidRPr="008D4406">
        <w:rPr>
          <w:rFonts w:ascii="Karla" w:eastAsia="Karla" w:hAnsi="Karla" w:cs="Arial"/>
          <w:iCs/>
          <w:color w:val="auto"/>
          <w:sz w:val="24"/>
          <w:szCs w:val="24"/>
          <w:shd w:val="clear" w:color="auto" w:fill="FFFFFF"/>
        </w:rPr>
        <w:t xml:space="preserve"> </w:t>
      </w:r>
      <w:r w:rsidRPr="008D4406">
        <w:rPr>
          <w:rFonts w:ascii="Karla" w:eastAsia="Karla" w:hAnsi="Karla" w:cs="Arial"/>
          <w:color w:val="auto"/>
          <w:sz w:val="24"/>
          <w:szCs w:val="24"/>
          <w:shd w:val="clear" w:color="auto" w:fill="FFFFFF"/>
        </w:rPr>
        <w:t>(OHCHR 2006)</w:t>
      </w:r>
    </w:p>
    <w:p w14:paraId="6C18FA5A" w14:textId="26563F2B" w:rsidR="00521805" w:rsidRPr="008D4406" w:rsidRDefault="00292175">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In a submission to the 2014 Inquiry into social exclusion</w:t>
      </w:r>
      <w:r w:rsidR="00331ADC" w:rsidRPr="008D4406">
        <w:rPr>
          <w:rFonts w:ascii="Karla" w:eastAsia="Karla" w:hAnsi="Karla" w:cs="Arial"/>
          <w:color w:val="auto"/>
          <w:sz w:val="24"/>
          <w:szCs w:val="24"/>
          <w:lang w:val="en-US"/>
        </w:rPr>
        <w:t>,</w:t>
      </w:r>
      <w:r w:rsidRPr="008D4406">
        <w:rPr>
          <w:rFonts w:ascii="Karla" w:eastAsia="Karla" w:hAnsi="Karla" w:cs="Arial"/>
          <w:color w:val="auto"/>
          <w:sz w:val="24"/>
          <w:szCs w:val="24"/>
          <w:lang w:val="en-US"/>
        </w:rPr>
        <w:t xml:space="preserve"> YDAS discussed the barriers to the realisation of both these rights. The right to learn and the right to earn stand as two of</w:t>
      </w:r>
      <w:r w:rsidR="00757274" w:rsidRPr="008D4406">
        <w:rPr>
          <w:rFonts w:ascii="Karla" w:eastAsia="Karla" w:hAnsi="Karla" w:cs="Arial"/>
          <w:color w:val="auto"/>
          <w:sz w:val="24"/>
          <w:szCs w:val="24"/>
          <w:lang w:val="en-US"/>
        </w:rPr>
        <w:t xml:space="preserve"> the</w:t>
      </w:r>
      <w:r w:rsidR="0030565A" w:rsidRPr="008D4406">
        <w:rPr>
          <w:rFonts w:ascii="Karla" w:eastAsia="Karla" w:hAnsi="Karla" w:cs="Arial"/>
          <w:color w:val="auto"/>
          <w:sz w:val="24"/>
          <w:szCs w:val="24"/>
          <w:lang w:val="en-US"/>
        </w:rPr>
        <w:t xml:space="preserve"> </w:t>
      </w:r>
      <w:r w:rsidRPr="008D4406">
        <w:rPr>
          <w:rFonts w:ascii="Karla" w:eastAsia="Karla" w:hAnsi="Karla" w:cs="Arial"/>
          <w:color w:val="auto"/>
          <w:sz w:val="24"/>
          <w:szCs w:val="24"/>
          <w:lang w:val="en-US"/>
        </w:rPr>
        <w:t>four primary indicat</w:t>
      </w:r>
      <w:r w:rsidR="0030565A" w:rsidRPr="008D4406">
        <w:rPr>
          <w:rFonts w:ascii="Karla" w:eastAsia="Karla" w:hAnsi="Karla" w:cs="Arial"/>
          <w:color w:val="auto"/>
          <w:sz w:val="24"/>
          <w:szCs w:val="24"/>
          <w:lang w:val="en-US"/>
        </w:rPr>
        <w:t>ors of social inclusion (YACVic and</w:t>
      </w:r>
      <w:r w:rsidRPr="008D4406">
        <w:rPr>
          <w:rFonts w:ascii="Karla" w:eastAsia="Karla" w:hAnsi="Karla" w:cs="Arial"/>
          <w:color w:val="auto"/>
          <w:sz w:val="24"/>
          <w:szCs w:val="24"/>
          <w:lang w:val="en-US"/>
        </w:rPr>
        <w:t xml:space="preserve"> YDAS 2014)</w:t>
      </w:r>
      <w:r w:rsidR="0030565A" w:rsidRPr="008D4406">
        <w:rPr>
          <w:rFonts w:ascii="Karla" w:eastAsia="Karla" w:hAnsi="Karla" w:cs="Arial"/>
          <w:color w:val="auto"/>
          <w:sz w:val="24"/>
          <w:szCs w:val="24"/>
          <w:lang w:val="en-US"/>
        </w:rPr>
        <w:t>.</w:t>
      </w:r>
    </w:p>
    <w:p w14:paraId="1549460F" w14:textId="6DF26144" w:rsidR="00521805" w:rsidRPr="008D4406" w:rsidRDefault="00292175">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 xml:space="preserve">YDAS understands that the realisation of these rights is fundamentally linked. Inclusion in the workforce is largely dependent on a transitional period </w:t>
      </w:r>
      <w:r w:rsidR="0030565A" w:rsidRPr="008D4406">
        <w:rPr>
          <w:rFonts w:ascii="Karla" w:eastAsia="Karla" w:hAnsi="Karla" w:cs="Arial"/>
          <w:color w:val="auto"/>
          <w:sz w:val="24"/>
          <w:szCs w:val="24"/>
          <w:lang w:val="en-US"/>
        </w:rPr>
        <w:t>that begins during high school.</w:t>
      </w:r>
      <w:r w:rsidRPr="008D4406">
        <w:rPr>
          <w:rFonts w:ascii="Karla" w:eastAsia="Karla" w:hAnsi="Karla" w:cs="Arial"/>
          <w:color w:val="auto"/>
          <w:sz w:val="24"/>
          <w:szCs w:val="24"/>
          <w:lang w:val="en-US"/>
        </w:rPr>
        <w:t xml:space="preserve"> There is a need for inclusive, accessible and adaptive </w:t>
      </w:r>
      <w:r w:rsidRPr="008D4406">
        <w:rPr>
          <w:rFonts w:ascii="Karla" w:eastAsia="Karla" w:hAnsi="Karla" w:cs="Arial"/>
          <w:color w:val="auto"/>
          <w:sz w:val="24"/>
          <w:szCs w:val="24"/>
          <w:lang w:val="fr-FR"/>
        </w:rPr>
        <w:t>curricul</w:t>
      </w:r>
      <w:r w:rsidR="008B0F8D" w:rsidRPr="008D4406">
        <w:rPr>
          <w:rFonts w:ascii="Karla" w:eastAsia="Karla" w:hAnsi="Karla" w:cs="Arial"/>
          <w:color w:val="auto"/>
          <w:sz w:val="24"/>
          <w:szCs w:val="24"/>
          <w:lang w:val="fr-FR"/>
        </w:rPr>
        <w:t>a</w:t>
      </w:r>
      <w:r w:rsidRPr="008D4406">
        <w:rPr>
          <w:rFonts w:ascii="Karla" w:eastAsia="Karla" w:hAnsi="Karla" w:cs="Arial"/>
          <w:color w:val="auto"/>
          <w:sz w:val="24"/>
          <w:szCs w:val="24"/>
          <w:lang w:val="en-US"/>
        </w:rPr>
        <w:t xml:space="preserve"> that prepare for the transition from school to work in fashion that is equitable to that of their peers without disability.</w:t>
      </w:r>
      <w:r w:rsidRPr="008D4406">
        <w:rPr>
          <w:rFonts w:ascii="Karla" w:eastAsia="Karla" w:hAnsi="Karla" w:cs="Arial"/>
          <w:color w:val="auto"/>
          <w:sz w:val="24"/>
          <w:szCs w:val="24"/>
          <w:lang w:val="en-US"/>
        </w:rPr>
        <w:tab/>
      </w:r>
    </w:p>
    <w:p w14:paraId="54D54D22" w14:textId="055709AC" w:rsidR="00521805" w:rsidRPr="008D4406" w:rsidRDefault="00134894">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This submission has been developed in consultation</w:t>
      </w:r>
      <w:r w:rsidR="00292175" w:rsidRPr="008D4406">
        <w:rPr>
          <w:rFonts w:ascii="Karla" w:eastAsia="Karla" w:hAnsi="Karla" w:cs="Arial"/>
          <w:color w:val="auto"/>
          <w:sz w:val="24"/>
          <w:szCs w:val="24"/>
          <w:lang w:val="en-US"/>
        </w:rPr>
        <w:t xml:space="preserve"> with our steering committee, as well as a number of our individual advocacy clients. YDAS acknowledges the unique barriers faced by young people with disabilities when attempting to enter the workforce. </w:t>
      </w:r>
    </w:p>
    <w:p w14:paraId="15FCE859" w14:textId="7A4D7726" w:rsidR="00521805" w:rsidRPr="008D4406" w:rsidRDefault="00292175">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 xml:space="preserve">YDAS supports the social model of disability </w:t>
      </w:r>
      <w:r w:rsidR="009F7C15" w:rsidRPr="008D4406">
        <w:rPr>
          <w:rFonts w:ascii="Karla" w:eastAsia="Karla" w:hAnsi="Karla" w:cs="Arial"/>
          <w:color w:val="auto"/>
          <w:sz w:val="24"/>
          <w:szCs w:val="24"/>
          <w:lang w:val="en-US"/>
        </w:rPr>
        <w:t>that</w:t>
      </w:r>
      <w:r w:rsidRPr="008D4406">
        <w:rPr>
          <w:rFonts w:ascii="Karla" w:eastAsia="Karla" w:hAnsi="Karla" w:cs="Arial"/>
          <w:color w:val="auto"/>
          <w:sz w:val="24"/>
          <w:szCs w:val="24"/>
          <w:lang w:val="en-US"/>
        </w:rPr>
        <w:t xml:space="preserve"> focuses largely on developing an inclusive and accessible society. The social model would see the visibility of disability increase; doing away with the out of sight, out of mind attitude that lead to the institutionalisation and segregation of people with disabilities.</w:t>
      </w:r>
    </w:p>
    <w:p w14:paraId="226A4D64" w14:textId="538F323F" w:rsidR="00521805" w:rsidRPr="008D4406" w:rsidRDefault="00292175">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Furthermore, segregation serves only to slow the normalisation of disability. Inclusive education is integral to this process. YDAS recognise</w:t>
      </w:r>
      <w:r w:rsidR="00134894" w:rsidRPr="008D4406">
        <w:rPr>
          <w:rFonts w:ascii="Karla" w:eastAsia="Karla" w:hAnsi="Karla" w:cs="Arial"/>
          <w:color w:val="auto"/>
          <w:sz w:val="24"/>
          <w:szCs w:val="24"/>
          <w:lang w:val="en-US"/>
        </w:rPr>
        <w:t>s</w:t>
      </w:r>
      <w:r w:rsidRPr="008D4406">
        <w:rPr>
          <w:rFonts w:ascii="Karla" w:eastAsia="Karla" w:hAnsi="Karla" w:cs="Arial"/>
          <w:color w:val="auto"/>
          <w:sz w:val="24"/>
          <w:szCs w:val="24"/>
          <w:lang w:val="en-US"/>
        </w:rPr>
        <w:t xml:space="preserve"> that participation of marginalised groups such as young people with disabilities in the mainstream employment market is dependent upon participation in all other facets of the community.</w:t>
      </w:r>
    </w:p>
    <w:p w14:paraId="425CFBB9" w14:textId="73EA0E21" w:rsidR="002A45CE" w:rsidRPr="008D4406" w:rsidRDefault="00292175">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YACVic</w:t>
      </w:r>
      <w:r w:rsidR="00134894" w:rsidRPr="008D4406">
        <w:rPr>
          <w:rFonts w:ascii="Karla" w:eastAsia="Karla" w:hAnsi="Karla" w:cs="Arial"/>
          <w:color w:val="auto"/>
          <w:sz w:val="24"/>
          <w:szCs w:val="24"/>
          <w:lang w:val="en-US"/>
        </w:rPr>
        <w:t xml:space="preserve">, KYC and YDAS are guided </w:t>
      </w:r>
      <w:r w:rsidRPr="008D4406">
        <w:rPr>
          <w:rFonts w:ascii="Karla" w:eastAsia="Karla" w:hAnsi="Karla" w:cs="Arial"/>
          <w:color w:val="auto"/>
          <w:sz w:val="24"/>
          <w:szCs w:val="24"/>
          <w:lang w:val="en-US"/>
        </w:rPr>
        <w:t xml:space="preserve">by young people from varied backgrounds and lived experiences. YACVic advocates for policy and practice that incorporates the varied needs of all young people regardless of personal circumstance. This is most effectively achieved by policy that is inclusive of the voices of young people from the ground up. </w:t>
      </w:r>
    </w:p>
    <w:p w14:paraId="0D5F328D" w14:textId="4B2D5217" w:rsidR="00521805" w:rsidRPr="008D4406" w:rsidRDefault="00292175" w:rsidP="002D6D26">
      <w:pPr>
        <w:pStyle w:val="Heading1"/>
      </w:pPr>
      <w:r w:rsidRPr="008D4406">
        <w:t>P</w:t>
      </w:r>
      <w:r w:rsidR="0030565A" w:rsidRPr="008D4406">
        <w:t>roactive and u</w:t>
      </w:r>
      <w:r w:rsidR="002A45CE" w:rsidRPr="008D4406">
        <w:t>niversal supports</w:t>
      </w:r>
    </w:p>
    <w:p w14:paraId="15018321" w14:textId="547DB15C" w:rsidR="00521805" w:rsidRPr="008D4406" w:rsidRDefault="00292175">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 xml:space="preserve">In a recent submission to the United Nation’s day of discussion on inclusive education, Melbourne University’s Disability Research Initiative made a number of recommendations regarding </w:t>
      </w:r>
      <w:r w:rsidR="00134894" w:rsidRPr="008D4406">
        <w:rPr>
          <w:rFonts w:ascii="Karla" w:eastAsia="Karla" w:hAnsi="Karla" w:cs="Arial"/>
          <w:color w:val="auto"/>
          <w:sz w:val="24"/>
          <w:szCs w:val="24"/>
          <w:lang w:val="en-US"/>
        </w:rPr>
        <w:t>key</w:t>
      </w:r>
      <w:r w:rsidRPr="008D4406">
        <w:rPr>
          <w:rFonts w:ascii="Karla" w:eastAsia="Karla" w:hAnsi="Karla" w:cs="Arial"/>
          <w:color w:val="auto"/>
          <w:sz w:val="24"/>
          <w:szCs w:val="24"/>
          <w:lang w:val="en-US"/>
        </w:rPr>
        <w:t xml:space="preserve"> standards of inclusivity. </w:t>
      </w:r>
      <w:r w:rsidR="00331ADC" w:rsidRPr="008D4406">
        <w:rPr>
          <w:rFonts w:ascii="Karla" w:eastAsia="Karla" w:hAnsi="Karla" w:cs="Arial"/>
          <w:color w:val="auto"/>
          <w:sz w:val="24"/>
          <w:szCs w:val="24"/>
          <w:lang w:val="en-US"/>
        </w:rPr>
        <w:t>YDAS</w:t>
      </w:r>
      <w:r w:rsidRPr="008D4406">
        <w:rPr>
          <w:rFonts w:ascii="Karla" w:eastAsia="Karla" w:hAnsi="Karla" w:cs="Arial"/>
          <w:color w:val="auto"/>
          <w:sz w:val="24"/>
          <w:szCs w:val="24"/>
          <w:lang w:val="en-US"/>
        </w:rPr>
        <w:t xml:space="preserve"> supports these recommendations on the principle that they will lead to greater capacit</w:t>
      </w:r>
      <w:r w:rsidR="0030565A" w:rsidRPr="008D4406">
        <w:rPr>
          <w:rFonts w:ascii="Karla" w:eastAsia="Karla" w:hAnsi="Karla" w:cs="Arial"/>
          <w:color w:val="auto"/>
          <w:sz w:val="24"/>
          <w:szCs w:val="24"/>
          <w:lang w:val="en-US"/>
        </w:rPr>
        <w:t xml:space="preserve">y for students with disability </w:t>
      </w:r>
      <w:r w:rsidRPr="008D4406">
        <w:rPr>
          <w:rFonts w:ascii="Karla" w:eastAsia="Karla" w:hAnsi="Karla" w:cs="Arial"/>
          <w:color w:val="auto"/>
          <w:sz w:val="24"/>
          <w:szCs w:val="24"/>
          <w:lang w:val="en-US"/>
        </w:rPr>
        <w:t>(Melbourne University 2015)</w:t>
      </w:r>
      <w:r w:rsidR="0030565A" w:rsidRPr="008D4406">
        <w:rPr>
          <w:rFonts w:ascii="Karla" w:eastAsia="Karla" w:hAnsi="Karla" w:cs="Arial"/>
          <w:color w:val="auto"/>
          <w:sz w:val="24"/>
          <w:szCs w:val="24"/>
          <w:lang w:val="en-US"/>
        </w:rPr>
        <w:t>.</w:t>
      </w:r>
    </w:p>
    <w:p w14:paraId="7F039389" w14:textId="77777777" w:rsidR="0030565A" w:rsidRPr="008D4406" w:rsidRDefault="002A45CE" w:rsidP="002D6D26">
      <w:pPr>
        <w:pStyle w:val="Heading3"/>
        <w:rPr>
          <w:b w:val="0"/>
          <w:lang w:val="de-DE"/>
        </w:rPr>
      </w:pPr>
      <w:r w:rsidRPr="008D4406">
        <w:rPr>
          <w:lang w:val="de-DE"/>
        </w:rPr>
        <w:t>Recommendation</w:t>
      </w:r>
    </w:p>
    <w:p w14:paraId="03B8EDD6" w14:textId="1E06711B" w:rsidR="00521805" w:rsidRPr="008D4406" w:rsidRDefault="00292175">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YDAS recommends schools and relevant s</w:t>
      </w:r>
      <w:r w:rsidR="009066F2" w:rsidRPr="008D4406">
        <w:rPr>
          <w:rFonts w:ascii="Karla" w:eastAsia="Karla" w:hAnsi="Karla" w:cs="Arial"/>
          <w:color w:val="auto"/>
          <w:sz w:val="24"/>
          <w:szCs w:val="24"/>
          <w:lang w:val="en-US"/>
        </w:rPr>
        <w:t>take</w:t>
      </w:r>
      <w:r w:rsidRPr="008D4406">
        <w:rPr>
          <w:rFonts w:ascii="Karla" w:eastAsia="Karla" w:hAnsi="Karla" w:cs="Arial"/>
          <w:color w:val="auto"/>
          <w:sz w:val="24"/>
          <w:szCs w:val="24"/>
          <w:lang w:val="en-US"/>
        </w:rPr>
        <w:t>holders take all reasonable measures to support students even if their profiles may not attract funding.</w:t>
      </w:r>
      <w:r w:rsidR="0030565A" w:rsidRPr="008D4406">
        <w:rPr>
          <w:rFonts w:ascii="Karla" w:eastAsia="Karla" w:hAnsi="Karla" w:cs="Arial"/>
          <w:color w:val="auto"/>
          <w:sz w:val="24"/>
          <w:szCs w:val="24"/>
        </w:rPr>
        <w:t xml:space="preserve"> </w:t>
      </w:r>
      <w:r w:rsidRPr="008D4406">
        <w:rPr>
          <w:rFonts w:ascii="Karla" w:eastAsia="Karla" w:hAnsi="Karla" w:cs="Arial"/>
          <w:color w:val="auto"/>
          <w:sz w:val="24"/>
          <w:szCs w:val="24"/>
          <w:lang w:val="en-US"/>
        </w:rPr>
        <w:t>Providing appropriate funding is made difficult by the lack of a nationally consistent definition of both disability and severity.</w:t>
      </w:r>
      <w:r w:rsidR="0030565A" w:rsidRPr="008D4406">
        <w:rPr>
          <w:rFonts w:ascii="Karla" w:eastAsia="Karla" w:hAnsi="Karla" w:cs="Arial"/>
          <w:color w:val="auto"/>
          <w:sz w:val="24"/>
          <w:szCs w:val="24"/>
          <w:lang w:val="en-US"/>
        </w:rPr>
        <w:t xml:space="preserve"> </w:t>
      </w:r>
      <w:r w:rsidRPr="008D4406">
        <w:rPr>
          <w:rFonts w:ascii="Karla" w:eastAsia="Karla" w:hAnsi="Karla" w:cs="Arial"/>
          <w:color w:val="auto"/>
          <w:sz w:val="24"/>
          <w:szCs w:val="24"/>
          <w:lang w:val="en-US"/>
        </w:rPr>
        <w:t>Without appropriate supports</w:t>
      </w:r>
      <w:r w:rsidR="00331ADC" w:rsidRPr="008D4406">
        <w:rPr>
          <w:rFonts w:ascii="Karla" w:eastAsia="Karla" w:hAnsi="Karla" w:cs="Arial"/>
          <w:color w:val="auto"/>
          <w:sz w:val="24"/>
          <w:szCs w:val="24"/>
          <w:lang w:val="en-US"/>
        </w:rPr>
        <w:t>,</w:t>
      </w:r>
      <w:r w:rsidRPr="008D4406">
        <w:rPr>
          <w:rFonts w:ascii="Karla" w:eastAsia="Karla" w:hAnsi="Karla" w:cs="Arial"/>
          <w:color w:val="auto"/>
          <w:sz w:val="24"/>
          <w:szCs w:val="24"/>
          <w:lang w:val="en-US"/>
        </w:rPr>
        <w:t xml:space="preserve"> timely transition to employment is extremely unlik</w:t>
      </w:r>
      <w:r w:rsidR="002A45CE" w:rsidRPr="008D4406">
        <w:rPr>
          <w:rFonts w:ascii="Karla" w:eastAsia="Karla" w:hAnsi="Karla" w:cs="Arial"/>
          <w:color w:val="auto"/>
          <w:sz w:val="24"/>
          <w:szCs w:val="24"/>
          <w:lang w:val="en-US"/>
        </w:rPr>
        <w:t xml:space="preserve">ely. </w:t>
      </w:r>
    </w:p>
    <w:p w14:paraId="70609EBC" w14:textId="77777777" w:rsidR="0030565A" w:rsidRPr="008D4406" w:rsidRDefault="002A45CE" w:rsidP="00037BDA">
      <w:pPr>
        <w:pStyle w:val="Heading3"/>
        <w:rPr>
          <w:lang w:val="de-DE"/>
        </w:rPr>
      </w:pPr>
      <w:r w:rsidRPr="008D4406">
        <w:rPr>
          <w:lang w:val="de-DE"/>
        </w:rPr>
        <w:t>Recommendation</w:t>
      </w:r>
    </w:p>
    <w:p w14:paraId="4286F5F7" w14:textId="50266AF1" w:rsidR="00037BDA" w:rsidRPr="00A73832" w:rsidRDefault="00292175">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YDAS recommends the adoption of ‘</w:t>
      </w:r>
      <w:r w:rsidRPr="008D4406">
        <w:rPr>
          <w:rFonts w:ascii="Karla" w:eastAsia="Karla" w:hAnsi="Karla" w:cs="Arial"/>
          <w:color w:val="auto"/>
          <w:sz w:val="24"/>
          <w:szCs w:val="24"/>
          <w:lang w:val="pt-PT"/>
        </w:rPr>
        <w:t>universal design</w:t>
      </w:r>
      <w:r w:rsidRPr="008D4406">
        <w:rPr>
          <w:rFonts w:ascii="Karla" w:eastAsia="Karla" w:hAnsi="Karla" w:cs="Arial"/>
          <w:color w:val="auto"/>
          <w:sz w:val="24"/>
          <w:szCs w:val="24"/>
          <w:lang w:val="en-US"/>
        </w:rPr>
        <w:t>’. This would allow for buildings and frameworks to be proactively accessible rather require the implementation of reactive reasonable adjustments.</w:t>
      </w:r>
    </w:p>
    <w:p w14:paraId="653DA1F6" w14:textId="2FB18F34" w:rsidR="00521805" w:rsidRPr="008D4406" w:rsidRDefault="002A45CE" w:rsidP="00037BDA">
      <w:pPr>
        <w:pStyle w:val="Heading1"/>
      </w:pPr>
      <w:r w:rsidRPr="008D4406">
        <w:t>Culture of low expectations</w:t>
      </w:r>
    </w:p>
    <w:p w14:paraId="087B57E0" w14:textId="28DC2B82" w:rsidR="00521805" w:rsidRPr="008D4406" w:rsidRDefault="00292175">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Young p</w:t>
      </w:r>
      <w:r w:rsidR="0030565A" w:rsidRPr="008D4406">
        <w:rPr>
          <w:rFonts w:ascii="Karla" w:eastAsia="Karla" w:hAnsi="Karla" w:cs="Arial"/>
          <w:color w:val="auto"/>
          <w:sz w:val="24"/>
          <w:szCs w:val="24"/>
          <w:lang w:val="en-US"/>
        </w:rPr>
        <w:t>eople with disabilities</w:t>
      </w:r>
      <w:r w:rsidRPr="008D4406">
        <w:rPr>
          <w:rFonts w:ascii="Karla" w:eastAsia="Karla" w:hAnsi="Karla" w:cs="Arial"/>
          <w:color w:val="auto"/>
          <w:sz w:val="24"/>
          <w:szCs w:val="24"/>
          <w:lang w:val="en-US"/>
        </w:rPr>
        <w:t xml:space="preserve"> are often sheltered by authority figures. This includes the silencing of disabled voices and the o</w:t>
      </w:r>
      <w:r w:rsidR="002A45CE" w:rsidRPr="008D4406">
        <w:rPr>
          <w:rFonts w:ascii="Karla" w:eastAsia="Karla" w:hAnsi="Karla" w:cs="Arial"/>
          <w:color w:val="auto"/>
          <w:sz w:val="24"/>
          <w:szCs w:val="24"/>
          <w:lang w:val="en-US"/>
        </w:rPr>
        <w:t>mission of the dignity of risk.</w:t>
      </w:r>
      <w:r w:rsidRPr="008D4406">
        <w:rPr>
          <w:rFonts w:ascii="Karla" w:eastAsia="Karla" w:hAnsi="Karla" w:cs="Arial"/>
          <w:color w:val="auto"/>
          <w:sz w:val="24"/>
          <w:szCs w:val="24"/>
          <w:lang w:val="en-US"/>
        </w:rPr>
        <w:t xml:space="preserve"> This instinct to ‘</w:t>
      </w:r>
      <w:r w:rsidRPr="008D4406">
        <w:rPr>
          <w:rFonts w:ascii="Karla" w:eastAsia="Karla" w:hAnsi="Karla" w:cs="Arial"/>
          <w:color w:val="auto"/>
          <w:sz w:val="24"/>
          <w:szCs w:val="24"/>
        </w:rPr>
        <w:t>protect</w:t>
      </w:r>
      <w:r w:rsidRPr="008D4406">
        <w:rPr>
          <w:rFonts w:ascii="Karla" w:eastAsia="Karla" w:hAnsi="Karla" w:cs="Arial"/>
          <w:color w:val="auto"/>
          <w:sz w:val="24"/>
          <w:szCs w:val="24"/>
          <w:lang w:val="en-US"/>
        </w:rPr>
        <w:t xml:space="preserve">’ young people with disability often results in further social exclusion and </w:t>
      </w:r>
      <w:r w:rsidR="00454346" w:rsidRPr="008D4406">
        <w:rPr>
          <w:rFonts w:ascii="Karla" w:eastAsia="Karla" w:hAnsi="Karla" w:cs="Arial"/>
          <w:color w:val="auto"/>
          <w:sz w:val="24"/>
          <w:szCs w:val="24"/>
          <w:lang w:val="en-US"/>
        </w:rPr>
        <w:t>the limiting of development.</w:t>
      </w:r>
    </w:p>
    <w:p w14:paraId="52CB3ADC" w14:textId="0359C8B3" w:rsidR="002A45CE" w:rsidRPr="00037BDA" w:rsidRDefault="00292175">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This ‘</w:t>
      </w:r>
      <w:r w:rsidRPr="008D4406">
        <w:rPr>
          <w:rFonts w:ascii="Karla" w:eastAsia="Karla" w:hAnsi="Karla" w:cs="Arial"/>
          <w:color w:val="auto"/>
          <w:sz w:val="24"/>
          <w:szCs w:val="24"/>
          <w:lang w:val="fr-FR"/>
        </w:rPr>
        <w:t>protective</w:t>
      </w:r>
      <w:r w:rsidRPr="008D4406">
        <w:rPr>
          <w:rFonts w:ascii="Karla" w:eastAsia="Karla" w:hAnsi="Karla" w:cs="Arial"/>
          <w:color w:val="auto"/>
          <w:sz w:val="24"/>
          <w:szCs w:val="24"/>
          <w:lang w:val="en-US"/>
        </w:rPr>
        <w:t xml:space="preserve">’ instinct often goes hand in hand with a systemic culture of low expectations. These low expectations result in young people with disabilities being overlooked </w:t>
      </w:r>
      <w:r w:rsidR="0030565A" w:rsidRPr="008D4406">
        <w:rPr>
          <w:rFonts w:ascii="Karla" w:eastAsia="Karla" w:hAnsi="Karla" w:cs="Arial"/>
          <w:color w:val="auto"/>
          <w:sz w:val="24"/>
          <w:szCs w:val="24"/>
          <w:lang w:val="en-US"/>
        </w:rPr>
        <w:t xml:space="preserve">for developmental opportunities </w:t>
      </w:r>
      <w:r w:rsidRPr="008D4406">
        <w:rPr>
          <w:rFonts w:ascii="Karla" w:eastAsia="Karla" w:hAnsi="Karla" w:cs="Arial"/>
          <w:color w:val="auto"/>
          <w:sz w:val="24"/>
          <w:szCs w:val="24"/>
          <w:lang w:val="en-US"/>
        </w:rPr>
        <w:t>(Adoniou 2016)</w:t>
      </w:r>
      <w:r w:rsidR="0030565A" w:rsidRPr="008D4406">
        <w:rPr>
          <w:rFonts w:ascii="Karla" w:eastAsia="Karla" w:hAnsi="Karla" w:cs="Arial"/>
          <w:color w:val="auto"/>
          <w:sz w:val="24"/>
          <w:szCs w:val="24"/>
          <w:lang w:val="en-US"/>
        </w:rPr>
        <w:t>.</w:t>
      </w:r>
    </w:p>
    <w:p w14:paraId="3985FF05" w14:textId="1B4589D9" w:rsidR="002A45CE" w:rsidRPr="008D4406" w:rsidRDefault="00292175" w:rsidP="00037BDA">
      <w:pPr>
        <w:pStyle w:val="Heading1"/>
      </w:pPr>
      <w:r w:rsidRPr="008D4406">
        <w:t>In</w:t>
      </w:r>
      <w:r w:rsidR="002A45CE" w:rsidRPr="008D4406">
        <w:t>clusive education</w:t>
      </w:r>
    </w:p>
    <w:p w14:paraId="18CB4E96" w14:textId="77777777" w:rsidR="0030565A" w:rsidRPr="008D4406" w:rsidRDefault="002A45CE" w:rsidP="00037BDA">
      <w:pPr>
        <w:pStyle w:val="Heading3"/>
        <w:rPr>
          <w:lang w:val="de-DE"/>
        </w:rPr>
      </w:pPr>
      <w:r w:rsidRPr="008D4406">
        <w:rPr>
          <w:lang w:val="de-DE"/>
        </w:rPr>
        <w:t>Recommendation</w:t>
      </w:r>
    </w:p>
    <w:p w14:paraId="0B1E948F" w14:textId="76AE53A1" w:rsidR="00521805" w:rsidRPr="008D4406" w:rsidRDefault="00292175">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 xml:space="preserve">YDAS recommends the </w:t>
      </w:r>
      <w:r w:rsidR="009066F2" w:rsidRPr="008D4406">
        <w:rPr>
          <w:rFonts w:ascii="Karla" w:eastAsia="Karla" w:hAnsi="Karla" w:cs="Arial"/>
          <w:color w:val="auto"/>
          <w:sz w:val="24"/>
          <w:szCs w:val="24"/>
          <w:lang w:val="en-US"/>
        </w:rPr>
        <w:t xml:space="preserve">development of a nationally consistent </w:t>
      </w:r>
      <w:r w:rsidRPr="008D4406">
        <w:rPr>
          <w:rFonts w:ascii="Karla" w:eastAsia="Karla" w:hAnsi="Karla" w:cs="Arial"/>
          <w:color w:val="auto"/>
          <w:sz w:val="24"/>
          <w:szCs w:val="24"/>
          <w:lang w:val="en-US"/>
        </w:rPr>
        <w:t xml:space="preserve"> inclusive education framework in collaboration with young people with disability. This should not be limited to participation in the classroom and include participation in extracurricular activities and student voice.</w:t>
      </w:r>
    </w:p>
    <w:p w14:paraId="2F35E74D" w14:textId="7CE201E1" w:rsidR="00521805" w:rsidRPr="008D4406" w:rsidRDefault="00292175">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 xml:space="preserve">A study conducted in 2012 indicated that involvement of university students in clubs and extra-curricular activities greatly increased vocational readiness. This supports the benefit of student involvement in all aspects of ‘school life’ especially for students with disability who are typically </w:t>
      </w:r>
      <w:r w:rsidR="0030565A" w:rsidRPr="008D4406">
        <w:rPr>
          <w:rFonts w:ascii="Karla" w:eastAsia="Karla" w:hAnsi="Karla" w:cs="Arial"/>
          <w:color w:val="auto"/>
          <w:sz w:val="24"/>
          <w:szCs w:val="24"/>
          <w:lang w:val="en-US"/>
        </w:rPr>
        <w:t xml:space="preserve">excluded from these activities </w:t>
      </w:r>
      <w:r w:rsidRPr="008D4406">
        <w:rPr>
          <w:rFonts w:ascii="Karla" w:eastAsia="Karla" w:hAnsi="Karla" w:cs="Arial"/>
          <w:color w:val="auto"/>
          <w:sz w:val="24"/>
          <w:szCs w:val="24"/>
          <w:lang w:val="en-US"/>
        </w:rPr>
        <w:t>(</w:t>
      </w:r>
      <w:r w:rsidRPr="008D4406">
        <w:rPr>
          <w:rFonts w:ascii="Karla" w:eastAsia="Karla" w:hAnsi="Karla" w:cs="Arial"/>
          <w:color w:val="auto"/>
          <w:sz w:val="24"/>
          <w:szCs w:val="24"/>
        </w:rPr>
        <w:t>Mizusawa et. Al. 2012)</w:t>
      </w:r>
      <w:r w:rsidR="0030565A" w:rsidRPr="008D4406">
        <w:rPr>
          <w:rFonts w:ascii="Karla" w:eastAsia="Karla" w:hAnsi="Karla" w:cs="Arial"/>
          <w:color w:val="auto"/>
          <w:sz w:val="24"/>
          <w:szCs w:val="24"/>
        </w:rPr>
        <w:t>.</w:t>
      </w:r>
    </w:p>
    <w:p w14:paraId="41F73509" w14:textId="5FB951F7" w:rsidR="00521805" w:rsidRPr="008D4406" w:rsidRDefault="00292175">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The Australian media recently put a spotlight on the suggested ‘</w:t>
      </w:r>
      <w:r w:rsidRPr="008D4406">
        <w:rPr>
          <w:rFonts w:ascii="Karla" w:eastAsia="Karla" w:hAnsi="Karla" w:cs="Arial"/>
          <w:color w:val="auto"/>
          <w:sz w:val="24"/>
          <w:szCs w:val="24"/>
          <w:lang w:val="it-IT"/>
        </w:rPr>
        <w:t>cost</w:t>
      </w:r>
      <w:r w:rsidRPr="008D4406">
        <w:rPr>
          <w:rFonts w:ascii="Karla" w:eastAsia="Karla" w:hAnsi="Karla" w:cs="Arial"/>
          <w:color w:val="auto"/>
          <w:sz w:val="24"/>
          <w:szCs w:val="24"/>
          <w:lang w:val="en-US"/>
        </w:rPr>
        <w:t xml:space="preserve">’ or impact of inclusive education. This media attention prompted widespread outcry from the disability advocacy sector. Many reputable voices including that of Disability Discrimination Commissioner </w:t>
      </w:r>
      <w:r w:rsidR="009066F2" w:rsidRPr="008D4406">
        <w:rPr>
          <w:rFonts w:ascii="Karla" w:eastAsia="Karla" w:hAnsi="Karla" w:cs="Arial"/>
          <w:color w:val="auto"/>
          <w:sz w:val="24"/>
          <w:szCs w:val="24"/>
        </w:rPr>
        <w:t>Alastair McEwin</w:t>
      </w:r>
      <w:r w:rsidRPr="008D4406">
        <w:rPr>
          <w:rFonts w:ascii="Karla" w:eastAsia="Karla" w:hAnsi="Karla" w:cs="Arial"/>
          <w:color w:val="auto"/>
          <w:sz w:val="24"/>
          <w:szCs w:val="24"/>
          <w:lang w:val="en-US"/>
        </w:rPr>
        <w:t>, brought attention to the overwhelming benefits of inclusive practice. The continued use of segregated education has led to ‘</w:t>
      </w:r>
      <w:r w:rsidR="009066F2" w:rsidRPr="008D4406">
        <w:rPr>
          <w:rFonts w:ascii="Karla" w:eastAsia="Karla" w:hAnsi="Karla" w:cs="Arial"/>
          <w:color w:val="auto"/>
          <w:sz w:val="24"/>
          <w:szCs w:val="24"/>
          <w:lang w:val="fr-FR"/>
        </w:rPr>
        <w:t>education’</w:t>
      </w:r>
      <w:r w:rsidRPr="008D4406">
        <w:rPr>
          <w:rFonts w:ascii="Karla" w:eastAsia="Karla" w:hAnsi="Karla" w:cs="Arial"/>
          <w:color w:val="auto"/>
          <w:sz w:val="24"/>
          <w:szCs w:val="24"/>
          <w:lang w:val="en-US"/>
        </w:rPr>
        <w:t xml:space="preserve"> becoming a major focus of the Commissioner’</w:t>
      </w:r>
      <w:r w:rsidR="0030565A" w:rsidRPr="008D4406">
        <w:rPr>
          <w:rFonts w:ascii="Karla" w:eastAsia="Karla" w:hAnsi="Karla" w:cs="Arial"/>
          <w:color w:val="auto"/>
          <w:sz w:val="24"/>
          <w:szCs w:val="24"/>
        </w:rPr>
        <w:t>s term</w:t>
      </w:r>
      <w:r w:rsidR="009066F2" w:rsidRPr="008D4406">
        <w:rPr>
          <w:rFonts w:ascii="Karla" w:eastAsia="Karla" w:hAnsi="Karla" w:cs="Arial"/>
          <w:color w:val="auto"/>
          <w:sz w:val="24"/>
          <w:szCs w:val="24"/>
        </w:rPr>
        <w:t xml:space="preserve"> (AHRC</w:t>
      </w:r>
      <w:r w:rsidRPr="008D4406">
        <w:rPr>
          <w:rFonts w:ascii="Karla" w:eastAsia="Karla" w:hAnsi="Karla" w:cs="Arial"/>
          <w:color w:val="auto"/>
          <w:sz w:val="24"/>
          <w:szCs w:val="24"/>
        </w:rPr>
        <w:t xml:space="preserve"> 2017)</w:t>
      </w:r>
      <w:r w:rsidR="0030565A" w:rsidRPr="008D4406">
        <w:rPr>
          <w:rFonts w:ascii="Karla" w:eastAsia="Karla" w:hAnsi="Karla" w:cs="Arial"/>
          <w:color w:val="auto"/>
          <w:sz w:val="24"/>
          <w:szCs w:val="24"/>
        </w:rPr>
        <w:t>.</w:t>
      </w:r>
    </w:p>
    <w:p w14:paraId="43BA7FB9" w14:textId="2A0DE956" w:rsidR="00521805" w:rsidRPr="008D4406" w:rsidRDefault="00292175">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Inclusive transitional practice begins with inclusive education policy. Research conducted by Children and Young People with Disabilities Australia indicated that a number of participants in segregated education felt infantilised and expressed a desire to be both challenged and treated as a competent individual.</w:t>
      </w:r>
    </w:p>
    <w:p w14:paraId="64C2B3CC" w14:textId="77777777" w:rsidR="00521805" w:rsidRPr="008D4406" w:rsidRDefault="00292175">
      <w:pPr>
        <w:pStyle w:val="Body"/>
        <w:spacing w:line="360" w:lineRule="auto"/>
        <w:ind w:left="720"/>
        <w:rPr>
          <w:rFonts w:ascii="Karla" w:eastAsia="Karla" w:hAnsi="Karla" w:cs="Arial"/>
          <w:iCs/>
          <w:color w:val="auto"/>
          <w:sz w:val="24"/>
          <w:szCs w:val="24"/>
        </w:rPr>
      </w:pPr>
      <w:r w:rsidRPr="008D4406">
        <w:rPr>
          <w:rFonts w:ascii="Times New Roman" w:eastAsia="Karla" w:hAnsi="Times New Roman" w:cs="Times New Roman"/>
          <w:iCs/>
          <w:color w:val="auto"/>
          <w:sz w:val="24"/>
          <w:szCs w:val="24"/>
          <w:lang w:val="en-US"/>
        </w:rPr>
        <w:t>“</w:t>
      </w:r>
      <w:r w:rsidRPr="008D4406">
        <w:rPr>
          <w:rFonts w:ascii="Karla" w:eastAsia="Karla" w:hAnsi="Karla" w:cs="Arial"/>
          <w:iCs/>
          <w:color w:val="auto"/>
          <w:sz w:val="24"/>
          <w:szCs w:val="24"/>
          <w:lang w:val="en-US"/>
        </w:rPr>
        <w:t>They want to attend mainstream schools and need timely, individualised and flexible supports to succeed there; they do not want to be segregated or singled out in order to receive support (YDAS, 2008).</w:t>
      </w:r>
      <w:r w:rsidRPr="008D4406">
        <w:rPr>
          <w:rFonts w:ascii="Times New Roman" w:eastAsia="Karla" w:hAnsi="Times New Roman" w:cs="Times New Roman"/>
          <w:iCs/>
          <w:color w:val="auto"/>
          <w:sz w:val="24"/>
          <w:szCs w:val="24"/>
          <w:lang w:val="en-US"/>
        </w:rPr>
        <w:t>”</w:t>
      </w:r>
    </w:p>
    <w:p w14:paraId="55CFEF93" w14:textId="5C2CC940" w:rsidR="00521805" w:rsidRPr="008D4406" w:rsidRDefault="00292175">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Australia has been consistently criticised for lagging behind the international community in regards to the advancement of inclusive education. Researchers from the University of New England support the assertion that segregated education does not mee</w:t>
      </w:r>
      <w:r w:rsidR="0030565A" w:rsidRPr="008D4406">
        <w:rPr>
          <w:rFonts w:ascii="Karla" w:eastAsia="Karla" w:hAnsi="Karla" w:cs="Arial"/>
          <w:color w:val="auto"/>
          <w:sz w:val="24"/>
          <w:szCs w:val="24"/>
          <w:lang w:val="en-US"/>
        </w:rPr>
        <w:t xml:space="preserve">t the requirements of the CRPD </w:t>
      </w:r>
      <w:r w:rsidRPr="008D4406">
        <w:rPr>
          <w:rFonts w:ascii="Karla" w:eastAsia="Karla" w:hAnsi="Karla" w:cs="Arial"/>
          <w:color w:val="auto"/>
          <w:sz w:val="24"/>
          <w:szCs w:val="24"/>
          <w:lang w:val="en-US"/>
        </w:rPr>
        <w:t>(Boyle 2015)</w:t>
      </w:r>
      <w:r w:rsidR="0030565A" w:rsidRPr="008D4406">
        <w:rPr>
          <w:rFonts w:ascii="Karla" w:eastAsia="Karla" w:hAnsi="Karla" w:cs="Arial"/>
          <w:color w:val="auto"/>
          <w:sz w:val="24"/>
          <w:szCs w:val="24"/>
          <w:lang w:val="en-US"/>
        </w:rPr>
        <w:t>.</w:t>
      </w:r>
    </w:p>
    <w:p w14:paraId="2526C3C1" w14:textId="033D0D69" w:rsidR="00521805" w:rsidRPr="008D4406" w:rsidRDefault="00292175">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 xml:space="preserve">The quality of education for students with disability (including regulations concerning inclusive practice) </w:t>
      </w:r>
      <w:r w:rsidR="0030565A" w:rsidRPr="008D4406">
        <w:rPr>
          <w:rFonts w:ascii="Karla" w:eastAsia="Karla" w:hAnsi="Karla" w:cs="Arial"/>
          <w:color w:val="auto"/>
          <w:sz w:val="24"/>
          <w:szCs w:val="24"/>
          <w:lang w:val="en-US"/>
        </w:rPr>
        <w:t>is</w:t>
      </w:r>
      <w:r w:rsidRPr="008D4406">
        <w:rPr>
          <w:rFonts w:ascii="Karla" w:eastAsia="Karla" w:hAnsi="Karla" w:cs="Arial"/>
          <w:color w:val="auto"/>
          <w:sz w:val="24"/>
          <w:szCs w:val="24"/>
          <w:lang w:val="en-US"/>
        </w:rPr>
        <w:t xml:space="preserve"> maintained by the Disability Standards for Education. The final report produced by the 2015 review of these standards suggested a need for both greater clarity of the standards as well as a shift to a proactive approach in maintaining them. At present the standards are upheld through a complaints based system similar to that found within the disability services sector (</w:t>
      </w:r>
      <w:r w:rsidR="009066F2" w:rsidRPr="008D4406">
        <w:rPr>
          <w:rFonts w:ascii="Karla" w:eastAsia="Karla" w:hAnsi="Karla" w:cs="Arial"/>
          <w:color w:val="auto"/>
          <w:sz w:val="24"/>
          <w:szCs w:val="24"/>
          <w:lang w:val="en-US"/>
        </w:rPr>
        <w:t xml:space="preserve">Victorian </w:t>
      </w:r>
      <w:r w:rsidRPr="008D4406">
        <w:rPr>
          <w:rFonts w:ascii="Karla" w:eastAsia="Karla" w:hAnsi="Karla" w:cs="Arial"/>
          <w:color w:val="auto"/>
          <w:sz w:val="24"/>
          <w:szCs w:val="24"/>
          <w:lang w:val="en-US"/>
        </w:rPr>
        <w:t xml:space="preserve">Disability Services Commission). This is accompanied by the same knowledge and power gap often observed between service providers and people with disabilities. The definition of inclusion is inconsistent across types of educational institutions (primary schools, high schools, tertiary institutions, vocational institutions). </w:t>
      </w:r>
    </w:p>
    <w:p w14:paraId="5B30856C" w14:textId="2F128A23" w:rsidR="00521805" w:rsidRPr="008D4406" w:rsidRDefault="00292175">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The report also indicated that individual institutions possess disproportionate discretion in regards to their individual implementation of standards. Australia has ratified the CRPD; responsibility for maintaining the standards of inclusion should not fall on people with disability and their families.(URBIS 2015)</w:t>
      </w:r>
    </w:p>
    <w:p w14:paraId="01545477" w14:textId="7F4718BD" w:rsidR="002A45CE" w:rsidRPr="008D4406" w:rsidRDefault="002A45CE" w:rsidP="00037BDA">
      <w:pPr>
        <w:pStyle w:val="Heading3"/>
        <w:rPr>
          <w:lang w:val="de-DE"/>
        </w:rPr>
      </w:pPr>
      <w:r w:rsidRPr="008D4406">
        <w:rPr>
          <w:lang w:val="de-DE"/>
        </w:rPr>
        <w:t>Recommendation</w:t>
      </w:r>
      <w:r w:rsidR="00292175" w:rsidRPr="008D4406">
        <w:rPr>
          <w:lang w:val="de-DE"/>
        </w:rPr>
        <w:t xml:space="preserve"> </w:t>
      </w:r>
    </w:p>
    <w:p w14:paraId="6F7B76EB" w14:textId="020E8015" w:rsidR="00521805" w:rsidRPr="00037BDA" w:rsidRDefault="00292175">
      <w:pPr>
        <w:pStyle w:val="Body"/>
        <w:spacing w:line="360" w:lineRule="auto"/>
        <w:rPr>
          <w:rFonts w:ascii="Karla" w:eastAsia="Karla" w:hAnsi="Karla" w:cs="Arial"/>
          <w:color w:val="auto"/>
          <w:sz w:val="24"/>
          <w:szCs w:val="24"/>
        </w:rPr>
      </w:pPr>
      <w:r w:rsidRPr="00037BDA">
        <w:rPr>
          <w:rFonts w:ascii="Karla" w:eastAsia="Karla" w:hAnsi="Karla" w:cs="Arial"/>
          <w:color w:val="auto"/>
          <w:sz w:val="24"/>
          <w:szCs w:val="24"/>
          <w:lang w:val="en-US"/>
        </w:rPr>
        <w:t>YDAS recommends</w:t>
      </w:r>
      <w:r w:rsidR="002A45CE" w:rsidRPr="00037BDA">
        <w:rPr>
          <w:rFonts w:ascii="Karla" w:eastAsia="Karla" w:hAnsi="Karla" w:cs="Arial"/>
          <w:color w:val="auto"/>
          <w:sz w:val="24"/>
          <w:szCs w:val="24"/>
          <w:lang w:val="en-US"/>
        </w:rPr>
        <w:t xml:space="preserve"> that the Australian government:</w:t>
      </w:r>
    </w:p>
    <w:p w14:paraId="6E8E0AC8" w14:textId="58F3BB7D" w:rsidR="00521805" w:rsidRPr="00037BDA" w:rsidRDefault="00292175" w:rsidP="0030565A">
      <w:pPr>
        <w:pStyle w:val="ListParagraph"/>
        <w:numPr>
          <w:ilvl w:val="0"/>
          <w:numId w:val="7"/>
        </w:numPr>
        <w:spacing w:line="360" w:lineRule="auto"/>
        <w:rPr>
          <w:rFonts w:ascii="Karla" w:eastAsia="Karla" w:hAnsi="Karla" w:cs="Arial"/>
          <w:color w:val="auto"/>
          <w:sz w:val="24"/>
          <w:szCs w:val="24"/>
        </w:rPr>
      </w:pPr>
      <w:r w:rsidRPr="00037BDA">
        <w:rPr>
          <w:rFonts w:ascii="Karla" w:eastAsia="Karla" w:hAnsi="Karla" w:cs="Arial"/>
          <w:color w:val="auto"/>
          <w:sz w:val="24"/>
          <w:szCs w:val="24"/>
        </w:rPr>
        <w:t xml:space="preserve">Enable own motion investigations and systemic advocacy under the Disability </w:t>
      </w:r>
      <w:r w:rsidR="009066F2" w:rsidRPr="00037BDA">
        <w:rPr>
          <w:rFonts w:ascii="Karla" w:eastAsia="Karla" w:hAnsi="Karla" w:cs="Arial"/>
          <w:color w:val="auto"/>
          <w:sz w:val="24"/>
          <w:szCs w:val="24"/>
        </w:rPr>
        <w:t>Discrimination Act</w:t>
      </w:r>
      <w:r w:rsidRPr="00037BDA">
        <w:rPr>
          <w:rFonts w:ascii="Karla" w:eastAsia="Karla" w:hAnsi="Karla" w:cs="Arial"/>
          <w:color w:val="auto"/>
          <w:sz w:val="24"/>
          <w:szCs w:val="24"/>
        </w:rPr>
        <w:t>.</w:t>
      </w:r>
    </w:p>
    <w:p w14:paraId="5A408CC5" w14:textId="77777777" w:rsidR="00521805" w:rsidRPr="00037BDA" w:rsidRDefault="00292175" w:rsidP="0030565A">
      <w:pPr>
        <w:pStyle w:val="ListParagraph"/>
        <w:numPr>
          <w:ilvl w:val="0"/>
          <w:numId w:val="7"/>
        </w:numPr>
        <w:spacing w:line="360" w:lineRule="auto"/>
        <w:rPr>
          <w:rFonts w:ascii="Karla" w:eastAsia="Karla" w:hAnsi="Karla" w:cs="Arial"/>
          <w:color w:val="auto"/>
          <w:sz w:val="24"/>
          <w:szCs w:val="24"/>
        </w:rPr>
      </w:pPr>
      <w:r w:rsidRPr="00037BDA">
        <w:rPr>
          <w:rFonts w:ascii="Karla" w:eastAsia="Karla" w:hAnsi="Karla" w:cs="Arial"/>
          <w:color w:val="auto"/>
          <w:sz w:val="24"/>
          <w:szCs w:val="24"/>
        </w:rPr>
        <w:t>Work to establish nationally consistent standards of inclusivity that go beyond the minimal standards found in the DSE.</w:t>
      </w:r>
    </w:p>
    <w:p w14:paraId="796553FB" w14:textId="34CF6AA2" w:rsidR="00521805" w:rsidRPr="00037BDA" w:rsidRDefault="00292175" w:rsidP="0030565A">
      <w:pPr>
        <w:pStyle w:val="ListParagraph"/>
        <w:numPr>
          <w:ilvl w:val="0"/>
          <w:numId w:val="7"/>
        </w:numPr>
        <w:spacing w:line="360" w:lineRule="auto"/>
        <w:rPr>
          <w:rFonts w:ascii="Karla" w:eastAsia="Karla" w:hAnsi="Karla" w:cs="Arial"/>
          <w:color w:val="auto"/>
          <w:sz w:val="24"/>
          <w:szCs w:val="24"/>
        </w:rPr>
      </w:pPr>
      <w:r w:rsidRPr="00037BDA">
        <w:rPr>
          <w:rFonts w:ascii="Karla" w:eastAsia="Karla" w:hAnsi="Karla" w:cs="Arial"/>
          <w:color w:val="auto"/>
          <w:sz w:val="24"/>
          <w:szCs w:val="24"/>
        </w:rPr>
        <w:t>Fund further research into whether</w:t>
      </w:r>
      <w:r w:rsidR="009066F2" w:rsidRPr="00037BDA">
        <w:rPr>
          <w:rFonts w:ascii="Karla" w:eastAsia="Karla" w:hAnsi="Karla" w:cs="Arial"/>
          <w:color w:val="auto"/>
          <w:sz w:val="24"/>
          <w:szCs w:val="24"/>
        </w:rPr>
        <w:t xml:space="preserve"> current</w:t>
      </w:r>
      <w:r w:rsidRPr="00037BDA">
        <w:rPr>
          <w:rFonts w:ascii="Karla" w:eastAsia="Karla" w:hAnsi="Karla" w:cs="Arial"/>
          <w:color w:val="auto"/>
          <w:sz w:val="24"/>
          <w:szCs w:val="24"/>
        </w:rPr>
        <w:t xml:space="preserve"> education</w:t>
      </w:r>
      <w:r w:rsidR="009066F2" w:rsidRPr="00037BDA">
        <w:rPr>
          <w:rFonts w:ascii="Karla" w:eastAsia="Karla" w:hAnsi="Karla" w:cs="Arial"/>
          <w:color w:val="auto"/>
          <w:sz w:val="24"/>
          <w:szCs w:val="24"/>
        </w:rPr>
        <w:t>al practice</w:t>
      </w:r>
      <w:r w:rsidRPr="00037BDA">
        <w:rPr>
          <w:rFonts w:ascii="Karla" w:eastAsia="Karla" w:hAnsi="Karla" w:cs="Arial"/>
          <w:color w:val="auto"/>
          <w:sz w:val="24"/>
          <w:szCs w:val="24"/>
        </w:rPr>
        <w:t xml:space="preserve"> meets the requirements of the Convention on the Rights of Persons with Disability.</w:t>
      </w:r>
    </w:p>
    <w:p w14:paraId="5C1526E1" w14:textId="0892B2F8" w:rsidR="00521805" w:rsidRPr="008D4406" w:rsidRDefault="00292175" w:rsidP="00037BDA">
      <w:pPr>
        <w:pStyle w:val="Heading1"/>
      </w:pPr>
      <w:r w:rsidRPr="008D4406">
        <w:t xml:space="preserve">Accountability, </w:t>
      </w:r>
      <w:r w:rsidR="002A45CE" w:rsidRPr="008D4406">
        <w:t xml:space="preserve">measurable gains and </w:t>
      </w:r>
      <w:r w:rsidRPr="008D4406">
        <w:t>standardised testing</w:t>
      </w:r>
    </w:p>
    <w:p w14:paraId="32816B6B" w14:textId="01789005" w:rsidR="00521805" w:rsidRPr="008D4406" w:rsidRDefault="00292175">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 xml:space="preserve">The terms of reference for this inquiry make reference to ‘measurable gains’ and how these statistical measures can inform support and transition decisions being made by schools. Generally speaking, measurable gains refers to standardised testing. It is the experience of YDAS that standardised testing (such as NAPLAN) is often inaccessible to students with disability. </w:t>
      </w:r>
      <w:r w:rsidR="000E6273" w:rsidRPr="008D4406">
        <w:rPr>
          <w:rFonts w:ascii="Karla" w:eastAsia="Karla" w:hAnsi="Karla" w:cs="Arial"/>
          <w:color w:val="auto"/>
          <w:sz w:val="24"/>
          <w:szCs w:val="24"/>
          <w:lang w:val="en-US"/>
        </w:rPr>
        <w:t>For example; the formatting of NAPLAN testing often results in the exclusion of vision impaired students.</w:t>
      </w:r>
      <w:r w:rsidR="002A45CE" w:rsidRPr="008D4406">
        <w:rPr>
          <w:rFonts w:ascii="Karla" w:eastAsia="Karla" w:hAnsi="Karla" w:cs="Arial"/>
          <w:color w:val="auto"/>
          <w:sz w:val="24"/>
          <w:szCs w:val="24"/>
          <w:lang w:val="en-US"/>
        </w:rPr>
        <w:t xml:space="preserve"> </w:t>
      </w:r>
      <w:r w:rsidRPr="008D4406">
        <w:rPr>
          <w:rFonts w:ascii="Karla" w:eastAsia="Karla" w:hAnsi="Karla" w:cs="Arial"/>
          <w:color w:val="auto"/>
          <w:sz w:val="24"/>
          <w:szCs w:val="24"/>
          <w:lang w:val="en-US"/>
        </w:rPr>
        <w:t>This is supported by CYDA and researchers at Griffith University. This poses significant issues. Policy decisions need to be informed by complete data that reflects the experiences of all students (including</w:t>
      </w:r>
      <w:r w:rsidR="002A45CE" w:rsidRPr="008D4406">
        <w:rPr>
          <w:rFonts w:ascii="Karla" w:eastAsia="Karla" w:hAnsi="Karla" w:cs="Arial"/>
          <w:color w:val="auto"/>
          <w:sz w:val="24"/>
          <w:szCs w:val="24"/>
          <w:lang w:val="en-US"/>
        </w:rPr>
        <w:t xml:space="preserve"> those living with disability</w:t>
      </w:r>
      <w:r w:rsidR="0030565A" w:rsidRPr="008D4406">
        <w:rPr>
          <w:rFonts w:ascii="Karla" w:eastAsia="Karla" w:hAnsi="Karla" w:cs="Arial"/>
          <w:color w:val="auto"/>
          <w:sz w:val="24"/>
          <w:szCs w:val="24"/>
          <w:lang w:val="en-US"/>
        </w:rPr>
        <w:t>)</w:t>
      </w:r>
      <w:r w:rsidR="002A45CE" w:rsidRPr="008D4406">
        <w:rPr>
          <w:rFonts w:ascii="Karla" w:eastAsia="Karla" w:hAnsi="Karla" w:cs="Arial"/>
          <w:color w:val="auto"/>
          <w:sz w:val="24"/>
          <w:szCs w:val="24"/>
          <w:lang w:val="en-US"/>
        </w:rPr>
        <w:t xml:space="preserve"> (</w:t>
      </w:r>
      <w:r w:rsidRPr="008D4406">
        <w:rPr>
          <w:rFonts w:ascii="Karla" w:eastAsia="Karla" w:hAnsi="Karla" w:cs="Arial"/>
          <w:color w:val="auto"/>
          <w:sz w:val="24"/>
          <w:szCs w:val="24"/>
          <w:lang w:val="en-US"/>
        </w:rPr>
        <w:t>Davies 2012 &amp; CYDA 2016)</w:t>
      </w:r>
      <w:r w:rsidR="0030565A" w:rsidRPr="008D4406">
        <w:rPr>
          <w:rFonts w:ascii="Karla" w:eastAsia="Karla" w:hAnsi="Karla" w:cs="Arial"/>
          <w:color w:val="auto"/>
          <w:sz w:val="24"/>
          <w:szCs w:val="24"/>
          <w:lang w:val="en-US"/>
        </w:rPr>
        <w:t>.</w:t>
      </w:r>
    </w:p>
    <w:p w14:paraId="2A02AE01" w14:textId="77777777" w:rsidR="00521805" w:rsidRPr="008D4406" w:rsidRDefault="00292175">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When young people with disability are excluded from standardised testing it limits the ability for stakeholders to adequately track their education outcomes.  Accountability for the education outcomes of young people with disabilities is essential in building their capacity to transition from school to work.</w:t>
      </w:r>
    </w:p>
    <w:p w14:paraId="6511AB34" w14:textId="77777777" w:rsidR="0030565A" w:rsidRPr="008D4406" w:rsidRDefault="0030565A" w:rsidP="00037BDA">
      <w:pPr>
        <w:pStyle w:val="Heading3"/>
      </w:pPr>
      <w:r w:rsidRPr="008D4406">
        <w:t>Recommendation</w:t>
      </w:r>
    </w:p>
    <w:p w14:paraId="43DA36CD" w14:textId="45B25272" w:rsidR="00521805" w:rsidRPr="008D4406" w:rsidRDefault="00292175">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YDAS recommends a review of NAPLAN (and other standardized testing) in pursuit of greater accessibility and;</w:t>
      </w:r>
    </w:p>
    <w:p w14:paraId="25753988" w14:textId="3E1AA5ED" w:rsidR="00521805" w:rsidRPr="008D4406" w:rsidRDefault="00292175">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 xml:space="preserve">Review </w:t>
      </w:r>
      <w:r w:rsidR="008B0F8D" w:rsidRPr="008D4406">
        <w:rPr>
          <w:rFonts w:ascii="Karla" w:eastAsia="Karla" w:hAnsi="Karla" w:cs="Arial"/>
          <w:color w:val="auto"/>
          <w:sz w:val="24"/>
          <w:szCs w:val="24"/>
          <w:lang w:val="en-US"/>
        </w:rPr>
        <w:t>school practices</w:t>
      </w:r>
      <w:r w:rsidRPr="008D4406">
        <w:rPr>
          <w:rFonts w:ascii="Karla" w:eastAsia="Karla" w:hAnsi="Karla" w:cs="Arial"/>
          <w:color w:val="auto"/>
          <w:sz w:val="24"/>
          <w:szCs w:val="24"/>
          <w:lang w:val="en-US"/>
        </w:rPr>
        <w:t xml:space="preserve"> regarding the exclusion of young people with disability</w:t>
      </w:r>
      <w:r w:rsidR="00AD7D70" w:rsidRPr="008D4406">
        <w:rPr>
          <w:rFonts w:ascii="Karla" w:eastAsia="Karla" w:hAnsi="Karla" w:cs="Arial"/>
          <w:color w:val="auto"/>
          <w:sz w:val="24"/>
          <w:szCs w:val="24"/>
          <w:lang w:val="en-US"/>
        </w:rPr>
        <w:t xml:space="preserve"> from standardised testing</w:t>
      </w:r>
      <w:r w:rsidRPr="008D4406">
        <w:rPr>
          <w:rFonts w:ascii="Karla" w:eastAsia="Karla" w:hAnsi="Karla" w:cs="Arial"/>
          <w:color w:val="auto"/>
          <w:sz w:val="24"/>
          <w:szCs w:val="24"/>
        </w:rPr>
        <w:t>.</w:t>
      </w:r>
    </w:p>
    <w:p w14:paraId="51FC785C" w14:textId="1F9DA80F" w:rsidR="002A45CE" w:rsidRPr="00A73832" w:rsidRDefault="00292175">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In the case of young people with disabilities it may be ineffective to make use of past employment outcomes to inform transitional decisions. People with disability are wil</w:t>
      </w:r>
      <w:r w:rsidR="002A45CE" w:rsidRPr="008D4406">
        <w:rPr>
          <w:rFonts w:ascii="Karla" w:eastAsia="Karla" w:hAnsi="Karla" w:cs="Arial"/>
          <w:color w:val="auto"/>
          <w:sz w:val="24"/>
          <w:szCs w:val="24"/>
          <w:lang w:val="en-US"/>
        </w:rPr>
        <w:t>dly under-</w:t>
      </w:r>
      <w:r w:rsidRPr="008D4406">
        <w:rPr>
          <w:rFonts w:ascii="Karla" w:eastAsia="Karla" w:hAnsi="Karla" w:cs="Arial"/>
          <w:color w:val="auto"/>
          <w:sz w:val="24"/>
          <w:szCs w:val="24"/>
          <w:lang w:val="en-US"/>
        </w:rPr>
        <w:t>represented within the open workforce in Australia. Identifying any standard transitional practice wou</w:t>
      </w:r>
      <w:r w:rsidR="00454346" w:rsidRPr="008D4406">
        <w:rPr>
          <w:rFonts w:ascii="Karla" w:eastAsia="Karla" w:hAnsi="Karla" w:cs="Arial"/>
          <w:color w:val="auto"/>
          <w:sz w:val="24"/>
          <w:szCs w:val="24"/>
          <w:lang w:val="en-US"/>
        </w:rPr>
        <w:t>ld likely yield poor results. According to the Australian Bureau of Statistics</w:t>
      </w:r>
      <w:r w:rsidR="00BB4E66" w:rsidRPr="008D4406">
        <w:rPr>
          <w:rFonts w:ascii="Karla" w:eastAsia="Karla" w:hAnsi="Karla" w:cs="Arial"/>
          <w:color w:val="auto"/>
          <w:sz w:val="24"/>
          <w:szCs w:val="24"/>
          <w:lang w:val="en-US"/>
        </w:rPr>
        <w:t xml:space="preserve"> on average only 53.4</w:t>
      </w:r>
      <w:r w:rsidR="00454346" w:rsidRPr="008D4406">
        <w:rPr>
          <w:rFonts w:ascii="Karla" w:eastAsia="Karla" w:hAnsi="Karla" w:cs="Arial"/>
          <w:color w:val="auto"/>
          <w:sz w:val="24"/>
          <w:szCs w:val="24"/>
          <w:lang w:val="en-US"/>
        </w:rPr>
        <w:t xml:space="preserve">% of people with disability take part in the workforce </w:t>
      </w:r>
      <w:r w:rsidR="006163A6" w:rsidRPr="008D4406">
        <w:rPr>
          <w:rFonts w:ascii="Karla" w:eastAsia="Karla" w:hAnsi="Karla" w:cs="Arial"/>
          <w:color w:val="auto"/>
          <w:sz w:val="24"/>
          <w:szCs w:val="24"/>
          <w:lang w:val="en-US"/>
        </w:rPr>
        <w:t xml:space="preserve">as </w:t>
      </w:r>
      <w:r w:rsidR="00454346" w:rsidRPr="008D4406">
        <w:rPr>
          <w:rFonts w:ascii="Karla" w:eastAsia="Karla" w:hAnsi="Karla" w:cs="Arial"/>
          <w:color w:val="auto"/>
          <w:sz w:val="24"/>
          <w:szCs w:val="24"/>
          <w:lang w:val="en-US"/>
        </w:rPr>
        <w:t>compared t</w:t>
      </w:r>
      <w:r w:rsidR="00BB4E66" w:rsidRPr="008D4406">
        <w:rPr>
          <w:rFonts w:ascii="Karla" w:eastAsia="Karla" w:hAnsi="Karla" w:cs="Arial"/>
          <w:color w:val="auto"/>
          <w:sz w:val="24"/>
          <w:szCs w:val="24"/>
          <w:lang w:val="en-US"/>
        </w:rPr>
        <w:t>o 83.2</w:t>
      </w:r>
      <w:r w:rsidR="006163A6" w:rsidRPr="008D4406">
        <w:rPr>
          <w:rFonts w:ascii="Karla" w:eastAsia="Karla" w:hAnsi="Karla" w:cs="Arial"/>
          <w:color w:val="auto"/>
          <w:sz w:val="24"/>
          <w:szCs w:val="24"/>
          <w:lang w:val="en-US"/>
        </w:rPr>
        <w:t xml:space="preserve">% of their peers without </w:t>
      </w:r>
      <w:r w:rsidR="0030565A" w:rsidRPr="008D4406">
        <w:rPr>
          <w:rFonts w:ascii="Karla" w:eastAsia="Karla" w:hAnsi="Karla" w:cs="Arial"/>
          <w:color w:val="auto"/>
          <w:sz w:val="24"/>
          <w:szCs w:val="24"/>
          <w:lang w:val="en-US"/>
        </w:rPr>
        <w:t xml:space="preserve">disability </w:t>
      </w:r>
      <w:r w:rsidR="00BB4E66" w:rsidRPr="008D4406">
        <w:rPr>
          <w:rFonts w:ascii="Karla" w:eastAsia="Karla" w:hAnsi="Karla" w:cs="Arial"/>
          <w:color w:val="auto"/>
          <w:sz w:val="24"/>
          <w:szCs w:val="24"/>
          <w:lang w:val="en-US"/>
        </w:rPr>
        <w:t>(</w:t>
      </w:r>
      <w:r w:rsidR="006163A6" w:rsidRPr="008D4406">
        <w:rPr>
          <w:rFonts w:ascii="Karla" w:eastAsia="Karla" w:hAnsi="Karla" w:cs="Arial"/>
          <w:color w:val="auto"/>
          <w:sz w:val="24"/>
          <w:szCs w:val="24"/>
          <w:lang w:val="en-US"/>
        </w:rPr>
        <w:t>ABS 2016)</w:t>
      </w:r>
      <w:r w:rsidR="0030565A" w:rsidRPr="008D4406">
        <w:rPr>
          <w:rFonts w:ascii="Karla" w:eastAsia="Karla" w:hAnsi="Karla" w:cs="Arial"/>
          <w:color w:val="auto"/>
          <w:sz w:val="24"/>
          <w:szCs w:val="24"/>
          <w:lang w:val="en-US"/>
        </w:rPr>
        <w:t>.</w:t>
      </w:r>
    </w:p>
    <w:p w14:paraId="6D84980D" w14:textId="04231C2C" w:rsidR="002A45CE" w:rsidRPr="008D4406" w:rsidRDefault="002A45CE" w:rsidP="00037BDA">
      <w:pPr>
        <w:pStyle w:val="Heading1"/>
      </w:pPr>
      <w:r w:rsidRPr="008D4406">
        <w:t>Transition</w:t>
      </w:r>
    </w:p>
    <w:p w14:paraId="3A041B3F" w14:textId="21DEA004" w:rsidR="006163A6" w:rsidRPr="00037BDA" w:rsidRDefault="00292175">
      <w:pPr>
        <w:pStyle w:val="Body"/>
        <w:spacing w:line="360" w:lineRule="auto"/>
        <w:rPr>
          <w:rFonts w:ascii="Karla" w:eastAsia="Karla" w:hAnsi="Karla" w:cs="Arial"/>
          <w:color w:val="auto"/>
          <w:sz w:val="24"/>
          <w:szCs w:val="24"/>
          <w:lang w:val="en-US"/>
        </w:rPr>
      </w:pPr>
      <w:r w:rsidRPr="008D4406">
        <w:rPr>
          <w:rFonts w:ascii="Karla" w:eastAsia="Karla" w:hAnsi="Karla" w:cs="Arial"/>
          <w:color w:val="auto"/>
          <w:sz w:val="24"/>
          <w:szCs w:val="24"/>
          <w:lang w:val="en-US"/>
        </w:rPr>
        <w:t>When discussing the transition from school to work for young people with disabilities in particular it is important to distinguish between ‘</w:t>
      </w:r>
      <w:r w:rsidRPr="008D4406">
        <w:rPr>
          <w:rFonts w:ascii="Karla" w:eastAsia="Karla" w:hAnsi="Karla" w:cs="Arial"/>
          <w:color w:val="auto"/>
          <w:sz w:val="24"/>
          <w:szCs w:val="24"/>
          <w:lang w:val="nl-NL"/>
        </w:rPr>
        <w:t>open</w:t>
      </w:r>
      <w:r w:rsidRPr="008D4406">
        <w:rPr>
          <w:rFonts w:ascii="Karla" w:eastAsia="Karla" w:hAnsi="Karla" w:cs="Arial"/>
          <w:color w:val="auto"/>
          <w:sz w:val="24"/>
          <w:szCs w:val="24"/>
          <w:lang w:val="en-US"/>
        </w:rPr>
        <w:t>’ and ‘closed’ employment. Government employment policies in Australia effectively encourage young people with a disability to transition to non-vocational pathways; a quarter of all young people with disabilities who have been assessed as having lower support needs transition from school into disability day programs instead of into paid employment (Wakeford &amp; Waugh, 2014).</w:t>
      </w:r>
      <w:r w:rsidR="008B0F8D" w:rsidRPr="008D4406">
        <w:rPr>
          <w:rFonts w:ascii="Karla" w:eastAsia="Karla" w:hAnsi="Karla" w:cs="Arial"/>
          <w:color w:val="auto"/>
          <w:sz w:val="24"/>
          <w:szCs w:val="24"/>
          <w:lang w:val="en-US"/>
        </w:rPr>
        <w:t xml:space="preserve"> This leads to the systemic undervaluing of the economic contribution of people with disability.</w:t>
      </w:r>
      <w:r w:rsidR="006163A6" w:rsidRPr="008D4406">
        <w:rPr>
          <w:rFonts w:ascii="Karla" w:eastAsia="Karla" w:hAnsi="Karla" w:cs="Arial"/>
          <w:color w:val="auto"/>
          <w:sz w:val="24"/>
          <w:szCs w:val="24"/>
          <w:lang w:val="en-US"/>
        </w:rPr>
        <w:t xml:space="preserve"> </w:t>
      </w:r>
    </w:p>
    <w:p w14:paraId="180F5700" w14:textId="77777777" w:rsidR="0030565A" w:rsidRPr="008D4406" w:rsidRDefault="0030565A" w:rsidP="00037BDA">
      <w:pPr>
        <w:pStyle w:val="Heading3"/>
        <w:rPr>
          <w:lang w:val="de-DE"/>
        </w:rPr>
      </w:pPr>
      <w:r w:rsidRPr="008D4406">
        <w:rPr>
          <w:lang w:val="de-DE"/>
        </w:rPr>
        <w:t>Recommendation</w:t>
      </w:r>
    </w:p>
    <w:p w14:paraId="09D69490" w14:textId="78455D0B" w:rsidR="00521805" w:rsidRPr="008D4406" w:rsidRDefault="00292175">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YDAS recommends that disability day programs be phased out and no longer viewed as a viable transition pathway for young people with disability.</w:t>
      </w:r>
    </w:p>
    <w:p w14:paraId="1EFDE983" w14:textId="6943FDD7" w:rsidR="00521805" w:rsidRPr="008D4406" w:rsidRDefault="00292175">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The transition from school to work is often facilitated by a foundation of entry level experience in the form of after school (part- time) jobs, work-experience programs or internships. These experiences are often inaccessible to individuals with disability. In an effort to lower the barrier to entry and assist people with disability to enter the workforce the Australian government developed Disability Employment Services. Unfortunately, DES requires prospective participants to be over the age of 18 in order to receive supports. This leaves young people below the age 18 disadvantaged when compared to their able-bodied peers who may have been participating in paid employment from the age of 15.</w:t>
      </w:r>
    </w:p>
    <w:p w14:paraId="1C454C3B" w14:textId="77777777" w:rsidR="0030565A" w:rsidRPr="008D4406" w:rsidRDefault="0030565A" w:rsidP="00037BDA">
      <w:pPr>
        <w:pStyle w:val="Heading3"/>
        <w:rPr>
          <w:lang w:val="de-DE"/>
        </w:rPr>
      </w:pPr>
      <w:r w:rsidRPr="008D4406">
        <w:rPr>
          <w:lang w:val="de-DE"/>
        </w:rPr>
        <w:t>Recommendation</w:t>
      </w:r>
    </w:p>
    <w:p w14:paraId="0DF40FE0" w14:textId="27F5D050" w:rsidR="00521805" w:rsidRPr="008D4406" w:rsidRDefault="00292175">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YDAS supports transitional programs that provide opportunities for challenge and growth to young people with disabilities.</w:t>
      </w:r>
    </w:p>
    <w:p w14:paraId="6711AA36" w14:textId="7ADCA497" w:rsidR="00521805" w:rsidRPr="008D4406" w:rsidRDefault="00292175">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Australian Network on Disability’s Stepping into program provides transitional experience to university students as they approach graduation. This program operates with the goal of allowing people with disabilities to gain meaningful experience and complete in the mainstream employment market. The implementation of similar programs with industry back</w:t>
      </w:r>
      <w:r w:rsidR="00454346" w:rsidRPr="008D4406">
        <w:rPr>
          <w:rFonts w:ascii="Karla" w:eastAsia="Karla" w:hAnsi="Karla" w:cs="Arial"/>
          <w:color w:val="auto"/>
          <w:sz w:val="24"/>
          <w:szCs w:val="24"/>
          <w:lang w:val="en-US"/>
        </w:rPr>
        <w:t>ing</w:t>
      </w:r>
      <w:r w:rsidRPr="008D4406">
        <w:rPr>
          <w:rFonts w:ascii="Karla" w:eastAsia="Karla" w:hAnsi="Karla" w:cs="Arial"/>
          <w:color w:val="auto"/>
          <w:sz w:val="24"/>
          <w:szCs w:val="24"/>
          <w:lang w:val="en-US"/>
        </w:rPr>
        <w:t xml:space="preserve"> for high school students would greatly increase the likelihood of transition. </w:t>
      </w:r>
    </w:p>
    <w:p w14:paraId="335D8DD2" w14:textId="77777777" w:rsidR="0030565A" w:rsidRPr="008D4406" w:rsidRDefault="0030565A" w:rsidP="00037BDA">
      <w:pPr>
        <w:pStyle w:val="Heading3"/>
        <w:rPr>
          <w:lang w:val="de-DE"/>
        </w:rPr>
      </w:pPr>
      <w:r w:rsidRPr="008D4406">
        <w:rPr>
          <w:lang w:val="de-DE"/>
        </w:rPr>
        <w:t>Recommendation</w:t>
      </w:r>
    </w:p>
    <w:p w14:paraId="2BBBCF68" w14:textId="6AFAD22A" w:rsidR="00521805" w:rsidRPr="008D4406" w:rsidRDefault="00292175" w:rsidP="00A73832">
      <w:pPr>
        <w:pStyle w:val="Body"/>
        <w:spacing w:line="360" w:lineRule="auto"/>
        <w:rPr>
          <w:rFonts w:ascii="Karla" w:eastAsia="Karla" w:hAnsi="Karla" w:cs="Arial"/>
          <w:color w:val="auto"/>
          <w:sz w:val="24"/>
          <w:szCs w:val="24"/>
        </w:rPr>
      </w:pPr>
      <w:r w:rsidRPr="008D4406">
        <w:rPr>
          <w:rFonts w:ascii="Karla" w:eastAsia="Karla" w:hAnsi="Karla" w:cs="Arial"/>
          <w:color w:val="auto"/>
          <w:sz w:val="24"/>
          <w:szCs w:val="24"/>
          <w:lang w:val="en-US"/>
        </w:rPr>
        <w:t>YDAS recommends that appropriate transition plans are developed in cooperation with the person with disability with a focus on choice and control remaining with young person with disability.</w:t>
      </w:r>
    </w:p>
    <w:p w14:paraId="4AAD58D4" w14:textId="77777777" w:rsidR="00A73832" w:rsidRDefault="00292175" w:rsidP="00A73832">
      <w:pPr>
        <w:pStyle w:val="Body"/>
        <w:spacing w:line="360" w:lineRule="auto"/>
        <w:rPr>
          <w:rStyle w:val="Heading1Char"/>
        </w:rPr>
      </w:pPr>
      <w:r w:rsidRPr="008D4406">
        <w:rPr>
          <w:rFonts w:ascii="Karla" w:eastAsia="Karla" w:hAnsi="Karla" w:cs="Arial"/>
          <w:color w:val="auto"/>
          <w:sz w:val="24"/>
          <w:szCs w:val="24"/>
          <w:lang w:val="en-US"/>
        </w:rPr>
        <w:t>This preceding recommendation is reflective of choice and control remaining a core principle of the National Disability Insurance Scheme Act 2013.</w:t>
      </w:r>
      <w:r w:rsidR="00A73832">
        <w:br/>
      </w:r>
      <w:r w:rsidR="00A73832">
        <w:br/>
      </w:r>
    </w:p>
    <w:p w14:paraId="3BFE8AA5" w14:textId="77777777" w:rsidR="00A73832" w:rsidRDefault="00A73832" w:rsidP="00A73832">
      <w:pPr>
        <w:pStyle w:val="Body"/>
        <w:spacing w:line="360" w:lineRule="auto"/>
        <w:rPr>
          <w:rStyle w:val="Heading1Char"/>
        </w:rPr>
      </w:pPr>
    </w:p>
    <w:p w14:paraId="0D5A0329" w14:textId="77777777" w:rsidR="00A73832" w:rsidRDefault="00A73832" w:rsidP="00A73832">
      <w:pPr>
        <w:pStyle w:val="Body"/>
        <w:spacing w:line="240" w:lineRule="auto"/>
        <w:rPr>
          <w:rStyle w:val="Heading1Char"/>
        </w:rPr>
      </w:pPr>
    </w:p>
    <w:p w14:paraId="2E04D961" w14:textId="77777777" w:rsidR="00A73832" w:rsidRDefault="00A73832" w:rsidP="00A73832">
      <w:pPr>
        <w:pStyle w:val="Body"/>
        <w:spacing w:line="240" w:lineRule="auto"/>
        <w:rPr>
          <w:rStyle w:val="Heading1Char"/>
        </w:rPr>
      </w:pPr>
    </w:p>
    <w:p w14:paraId="6B1DC211" w14:textId="77777777" w:rsidR="00A73832" w:rsidRDefault="00A73832" w:rsidP="00A73832">
      <w:pPr>
        <w:pStyle w:val="Body"/>
        <w:spacing w:line="240" w:lineRule="auto"/>
        <w:rPr>
          <w:rStyle w:val="Heading1Char"/>
        </w:rPr>
      </w:pPr>
    </w:p>
    <w:p w14:paraId="118BD8CC" w14:textId="77777777" w:rsidR="00A73832" w:rsidRDefault="00A73832" w:rsidP="00A73832">
      <w:pPr>
        <w:pStyle w:val="Body"/>
        <w:spacing w:line="240" w:lineRule="auto"/>
        <w:rPr>
          <w:rStyle w:val="Heading1Char"/>
        </w:rPr>
      </w:pPr>
    </w:p>
    <w:p w14:paraId="44747AA4" w14:textId="77777777" w:rsidR="00A73832" w:rsidRDefault="00A73832" w:rsidP="00A73832">
      <w:pPr>
        <w:pStyle w:val="Body"/>
        <w:spacing w:line="240" w:lineRule="auto"/>
        <w:rPr>
          <w:rStyle w:val="Heading1Char"/>
        </w:rPr>
      </w:pPr>
    </w:p>
    <w:p w14:paraId="7504462F" w14:textId="77777777" w:rsidR="00A73832" w:rsidRDefault="00A73832" w:rsidP="00A73832">
      <w:pPr>
        <w:pStyle w:val="Body"/>
        <w:spacing w:line="240" w:lineRule="auto"/>
        <w:rPr>
          <w:rStyle w:val="Heading1Char"/>
        </w:rPr>
      </w:pPr>
    </w:p>
    <w:p w14:paraId="381650A9" w14:textId="77777777" w:rsidR="00A73832" w:rsidRDefault="00A73832" w:rsidP="00A73832">
      <w:pPr>
        <w:pStyle w:val="Body"/>
        <w:spacing w:line="240" w:lineRule="auto"/>
        <w:rPr>
          <w:rStyle w:val="Heading1Char"/>
        </w:rPr>
      </w:pPr>
    </w:p>
    <w:p w14:paraId="014609DC" w14:textId="77777777" w:rsidR="00A73832" w:rsidRDefault="00A73832" w:rsidP="00A73832">
      <w:pPr>
        <w:pStyle w:val="Body"/>
        <w:spacing w:line="240" w:lineRule="auto"/>
        <w:rPr>
          <w:rStyle w:val="Heading1Char"/>
        </w:rPr>
      </w:pPr>
    </w:p>
    <w:p w14:paraId="023EE244" w14:textId="77777777" w:rsidR="00A73832" w:rsidRDefault="00A73832" w:rsidP="00A73832">
      <w:pPr>
        <w:pStyle w:val="Body"/>
        <w:spacing w:line="240" w:lineRule="auto"/>
        <w:rPr>
          <w:rStyle w:val="Heading1Char"/>
        </w:rPr>
      </w:pPr>
    </w:p>
    <w:p w14:paraId="3EA2FA0A" w14:textId="77777777" w:rsidR="00A73832" w:rsidRDefault="00A73832" w:rsidP="00A73832">
      <w:pPr>
        <w:pStyle w:val="Body"/>
        <w:spacing w:line="240" w:lineRule="auto"/>
        <w:rPr>
          <w:rStyle w:val="Heading1Char"/>
        </w:rPr>
      </w:pPr>
    </w:p>
    <w:p w14:paraId="172439D8" w14:textId="77777777" w:rsidR="00A73832" w:rsidRDefault="00A73832" w:rsidP="00A73832">
      <w:pPr>
        <w:pStyle w:val="Body"/>
        <w:spacing w:line="240" w:lineRule="auto"/>
        <w:rPr>
          <w:rStyle w:val="Heading1Char"/>
        </w:rPr>
      </w:pPr>
    </w:p>
    <w:p w14:paraId="48D05496" w14:textId="77777777" w:rsidR="00A73832" w:rsidRDefault="00A73832" w:rsidP="00A73832">
      <w:pPr>
        <w:pStyle w:val="Body"/>
        <w:spacing w:line="240" w:lineRule="auto"/>
        <w:rPr>
          <w:rStyle w:val="Heading1Char"/>
        </w:rPr>
      </w:pPr>
    </w:p>
    <w:p w14:paraId="4889C6C4" w14:textId="77777777" w:rsidR="00A73832" w:rsidRDefault="00A73832" w:rsidP="00A73832">
      <w:pPr>
        <w:pStyle w:val="Body"/>
        <w:spacing w:line="240" w:lineRule="auto"/>
        <w:rPr>
          <w:rStyle w:val="Heading1Char"/>
        </w:rPr>
      </w:pPr>
    </w:p>
    <w:p w14:paraId="19DFDEB7" w14:textId="77777777" w:rsidR="00A73832" w:rsidRDefault="00A73832" w:rsidP="00A73832">
      <w:pPr>
        <w:pStyle w:val="Body"/>
        <w:spacing w:line="240" w:lineRule="auto"/>
        <w:rPr>
          <w:rStyle w:val="Heading1Char"/>
        </w:rPr>
      </w:pPr>
    </w:p>
    <w:p w14:paraId="560CA367" w14:textId="77777777" w:rsidR="00A73832" w:rsidRDefault="00A73832" w:rsidP="00A73832">
      <w:pPr>
        <w:pStyle w:val="Body"/>
        <w:spacing w:line="240" w:lineRule="auto"/>
        <w:rPr>
          <w:rStyle w:val="Heading1Char"/>
        </w:rPr>
      </w:pPr>
    </w:p>
    <w:p w14:paraId="03499AF0" w14:textId="77777777" w:rsidR="00A73832" w:rsidRDefault="00A73832" w:rsidP="00A73832">
      <w:pPr>
        <w:pStyle w:val="Body"/>
        <w:spacing w:line="240" w:lineRule="auto"/>
        <w:rPr>
          <w:rStyle w:val="Heading1Char"/>
        </w:rPr>
      </w:pPr>
    </w:p>
    <w:p w14:paraId="18CD7132" w14:textId="77777777" w:rsidR="00A73832" w:rsidRDefault="00A73832" w:rsidP="00A73832">
      <w:pPr>
        <w:pStyle w:val="Body"/>
        <w:spacing w:line="240" w:lineRule="auto"/>
        <w:rPr>
          <w:rStyle w:val="Heading1Char"/>
        </w:rPr>
      </w:pPr>
    </w:p>
    <w:p w14:paraId="481B7D0E" w14:textId="77777777" w:rsidR="00A73832" w:rsidRDefault="00A73832" w:rsidP="00A73832">
      <w:pPr>
        <w:pStyle w:val="Body"/>
        <w:spacing w:line="240" w:lineRule="auto"/>
        <w:rPr>
          <w:rStyle w:val="Heading1Char"/>
        </w:rPr>
      </w:pPr>
    </w:p>
    <w:p w14:paraId="450BD477" w14:textId="77777777" w:rsidR="00A73832" w:rsidRDefault="00A73832" w:rsidP="00A73832">
      <w:pPr>
        <w:pStyle w:val="Body"/>
        <w:spacing w:line="240" w:lineRule="auto"/>
        <w:rPr>
          <w:rStyle w:val="Heading1Char"/>
        </w:rPr>
      </w:pPr>
    </w:p>
    <w:p w14:paraId="3462FC73" w14:textId="77777777" w:rsidR="00A73832" w:rsidRDefault="00A73832" w:rsidP="00A73832">
      <w:pPr>
        <w:pStyle w:val="Body"/>
        <w:spacing w:line="240" w:lineRule="auto"/>
        <w:rPr>
          <w:rStyle w:val="Heading1Char"/>
        </w:rPr>
      </w:pPr>
    </w:p>
    <w:p w14:paraId="20AEC107" w14:textId="77777777" w:rsidR="00A73832" w:rsidRDefault="00A73832" w:rsidP="00A73832">
      <w:pPr>
        <w:pStyle w:val="Body"/>
        <w:spacing w:line="240" w:lineRule="auto"/>
        <w:rPr>
          <w:rStyle w:val="Heading1Char"/>
        </w:rPr>
      </w:pPr>
    </w:p>
    <w:p w14:paraId="67B71C57" w14:textId="77777777" w:rsidR="00A73832" w:rsidRDefault="00A73832" w:rsidP="00A73832">
      <w:pPr>
        <w:pStyle w:val="Body"/>
        <w:spacing w:line="240" w:lineRule="auto"/>
        <w:rPr>
          <w:rStyle w:val="Heading1Char"/>
        </w:rPr>
      </w:pPr>
    </w:p>
    <w:p w14:paraId="65B527DC" w14:textId="77777777" w:rsidR="00A73832" w:rsidRDefault="00A73832" w:rsidP="00A73832">
      <w:pPr>
        <w:pStyle w:val="Body"/>
        <w:spacing w:line="240" w:lineRule="auto"/>
        <w:rPr>
          <w:rStyle w:val="Heading1Char"/>
        </w:rPr>
      </w:pPr>
    </w:p>
    <w:p w14:paraId="5C892B98" w14:textId="67FE240F" w:rsidR="00521805" w:rsidRPr="00A73832" w:rsidRDefault="005B34AD" w:rsidP="00A73832">
      <w:pPr>
        <w:pStyle w:val="Body"/>
        <w:spacing w:line="240" w:lineRule="auto"/>
        <w:rPr>
          <w:rFonts w:ascii="Karla" w:eastAsia="Karla" w:hAnsi="Karla" w:cs="Arial"/>
          <w:color w:val="auto"/>
          <w:sz w:val="24"/>
          <w:szCs w:val="24"/>
          <w:lang w:val="en-US"/>
        </w:rPr>
      </w:pPr>
      <w:r w:rsidRPr="00A73832">
        <w:rPr>
          <w:rStyle w:val="Heading1Char"/>
        </w:rPr>
        <w:t>Recommendations f</w:t>
      </w:r>
      <w:r w:rsidR="006A0133" w:rsidRPr="00A73832">
        <w:rPr>
          <w:rStyle w:val="Heading1Char"/>
        </w:rPr>
        <w:t xml:space="preserve">rom the </w:t>
      </w:r>
      <w:r w:rsidR="00AD7D70" w:rsidRPr="00A73832">
        <w:rPr>
          <w:rStyle w:val="Heading1Char"/>
        </w:rPr>
        <w:t>Koori</w:t>
      </w:r>
      <w:r w:rsidR="009F7C15" w:rsidRPr="00A73832">
        <w:rPr>
          <w:rStyle w:val="Heading1Char"/>
        </w:rPr>
        <w:t>e</w:t>
      </w:r>
      <w:r w:rsidR="00AD7D70" w:rsidRPr="00A73832">
        <w:rPr>
          <w:rStyle w:val="Heading1Char"/>
        </w:rPr>
        <w:t xml:space="preserve"> Youth Council</w:t>
      </w:r>
    </w:p>
    <w:p w14:paraId="3553C204" w14:textId="77777777" w:rsidR="00AD7D70" w:rsidRPr="008D4406" w:rsidRDefault="00AD7D70" w:rsidP="009F7C15">
      <w:pPr>
        <w:spacing w:line="360" w:lineRule="auto"/>
        <w:rPr>
          <w:rFonts w:ascii="Karla" w:hAnsi="Karla" w:cs="Arial"/>
        </w:rPr>
      </w:pPr>
      <w:r w:rsidRPr="008D4406">
        <w:rPr>
          <w:rFonts w:ascii="Karla" w:hAnsi="Karla" w:cs="Arial"/>
        </w:rPr>
        <w:t>The Koorie Youth Council welcomes the opportunity to bring the voices of Victoria’s Aboriginal young people to the Australian Parliament’s Inquiry into School to Work Transition (the Inquiry). Informed by consultation with young people, our submission recognises that Aboriginal and Torres Strait Islander young people have cultural needs that differ from non-Aboriginal students. Cultural understanding is key to the success of any school, program or tertiary institution working with Aboriginal students. Most schools and workplaces in Australia are culturally unsafe; they do not value or understand Aboriginal culture and history. As a result, many Aboriginal young people are discriminated against at school and work and this is a major barrier to young people achieving their work goals.</w:t>
      </w:r>
    </w:p>
    <w:p w14:paraId="701A33D4" w14:textId="77777777" w:rsidR="00C47624" w:rsidRPr="008D4406" w:rsidRDefault="00C47624" w:rsidP="009F7C15">
      <w:pPr>
        <w:spacing w:line="360" w:lineRule="auto"/>
        <w:rPr>
          <w:rFonts w:ascii="Karla" w:hAnsi="Karla" w:cs="Arial"/>
          <w:b/>
        </w:rPr>
      </w:pPr>
    </w:p>
    <w:p w14:paraId="6946D7DC" w14:textId="73DC93AC" w:rsidR="00AD7D70" w:rsidRPr="008D4406" w:rsidRDefault="00AD7D70" w:rsidP="00037BDA">
      <w:pPr>
        <w:pStyle w:val="Heading3"/>
      </w:pPr>
      <w:bookmarkStart w:id="3" w:name="_The_Koorie_Youth"/>
      <w:bookmarkEnd w:id="3"/>
      <w:r w:rsidRPr="008D4406">
        <w:t>The Koorie Youth Council recommends:</w:t>
      </w:r>
    </w:p>
    <w:p w14:paraId="5DD40CE7" w14:textId="610D0DD6" w:rsidR="00AD7D70" w:rsidRPr="008D4406" w:rsidRDefault="00AD7D70" w:rsidP="009F7C1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Karla" w:hAnsi="Karla" w:cs="Arial"/>
          <w:color w:val="auto"/>
          <w:sz w:val="24"/>
          <w:szCs w:val="24"/>
        </w:rPr>
      </w:pPr>
      <w:r w:rsidRPr="008D4406">
        <w:rPr>
          <w:rFonts w:ascii="Karla" w:hAnsi="Karla" w:cs="Arial"/>
          <w:color w:val="auto"/>
          <w:sz w:val="24"/>
          <w:szCs w:val="24"/>
        </w:rPr>
        <w:t>That the Inquiry seek the voices of Aboriginal young people accessing school, transition and employment services to inform its recommendations</w:t>
      </w:r>
    </w:p>
    <w:p w14:paraId="4CD8AF85" w14:textId="77777777" w:rsidR="009F7C15" w:rsidRPr="008D4406" w:rsidRDefault="009F7C15" w:rsidP="009F7C1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05"/>
        <w:contextualSpacing/>
        <w:rPr>
          <w:rFonts w:ascii="Karla" w:hAnsi="Karla" w:cs="Arial"/>
          <w:color w:val="auto"/>
          <w:sz w:val="24"/>
          <w:szCs w:val="24"/>
        </w:rPr>
      </w:pPr>
    </w:p>
    <w:p w14:paraId="2AFFEF08" w14:textId="2FD266EC" w:rsidR="00AD7D70" w:rsidRPr="008D4406" w:rsidRDefault="00AD7D70" w:rsidP="009F7C1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Karla" w:hAnsi="Karla" w:cs="Arial"/>
          <w:color w:val="auto"/>
          <w:sz w:val="24"/>
          <w:szCs w:val="24"/>
        </w:rPr>
      </w:pPr>
      <w:r w:rsidRPr="008D4406">
        <w:rPr>
          <w:rFonts w:ascii="Karla" w:hAnsi="Karla" w:cs="Arial"/>
          <w:color w:val="auto"/>
          <w:sz w:val="24"/>
          <w:szCs w:val="24"/>
        </w:rPr>
        <w:t>That the Inquiry, schools, transition programs and workplaces consider Aboriginal young people within their cultural context</w:t>
      </w:r>
    </w:p>
    <w:p w14:paraId="35C32AE6" w14:textId="14B3DC6B" w:rsidR="009F7C15" w:rsidRPr="008D4406" w:rsidRDefault="009F7C15" w:rsidP="009F7C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Karla" w:hAnsi="Karla" w:cs="Arial"/>
        </w:rPr>
      </w:pPr>
    </w:p>
    <w:p w14:paraId="3781DC13" w14:textId="1C7BDDB8" w:rsidR="00AD7D70" w:rsidRPr="008D4406" w:rsidRDefault="00AD7D70" w:rsidP="009F7C1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Karla" w:hAnsi="Karla" w:cs="Arial"/>
          <w:color w:val="auto"/>
          <w:sz w:val="24"/>
          <w:szCs w:val="24"/>
        </w:rPr>
      </w:pPr>
      <w:r w:rsidRPr="008D4406">
        <w:rPr>
          <w:rFonts w:ascii="Karla" w:hAnsi="Karla" w:cs="Arial"/>
          <w:color w:val="auto"/>
          <w:sz w:val="24"/>
          <w:szCs w:val="24"/>
        </w:rPr>
        <w:t>That the Inquiry support the creation of culturally safe schools, programs and workplaces through cultural training for non-Aboriginal people, engaging programs with Aboriginal communities and responding to the cultural loads of Aboriginal young people</w:t>
      </w:r>
    </w:p>
    <w:p w14:paraId="56F5A619" w14:textId="77777777" w:rsidR="009F7C15" w:rsidRPr="008D4406" w:rsidRDefault="009F7C15" w:rsidP="009F7C1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05"/>
        <w:contextualSpacing/>
        <w:rPr>
          <w:rFonts w:ascii="Karla" w:hAnsi="Karla" w:cs="Arial"/>
          <w:color w:val="auto"/>
          <w:sz w:val="24"/>
          <w:szCs w:val="24"/>
        </w:rPr>
      </w:pPr>
    </w:p>
    <w:p w14:paraId="0BCCD079" w14:textId="24CDFBD0" w:rsidR="009F7C15" w:rsidRPr="008D4406" w:rsidRDefault="00AD7D70" w:rsidP="009F7C1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Karla" w:hAnsi="Karla" w:cs="Arial"/>
          <w:color w:val="auto"/>
          <w:sz w:val="24"/>
          <w:szCs w:val="24"/>
        </w:rPr>
      </w:pPr>
      <w:r w:rsidRPr="008D4406">
        <w:rPr>
          <w:rFonts w:ascii="Karla" w:hAnsi="Karla" w:cs="Arial"/>
          <w:color w:val="auto"/>
          <w:sz w:val="24"/>
          <w:szCs w:val="24"/>
        </w:rPr>
        <w:t>That the Inquiry support and strengthen the role of Koorie Education Support Officers (KESO) and their equivalents in other states</w:t>
      </w:r>
    </w:p>
    <w:p w14:paraId="620F9B7C" w14:textId="77777777" w:rsidR="009F7C15" w:rsidRPr="008D4406" w:rsidRDefault="009F7C15" w:rsidP="009F7C1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05"/>
        <w:contextualSpacing/>
        <w:rPr>
          <w:rFonts w:ascii="Karla" w:hAnsi="Karla" w:cs="Arial"/>
          <w:color w:val="auto"/>
          <w:sz w:val="24"/>
          <w:szCs w:val="24"/>
        </w:rPr>
      </w:pPr>
    </w:p>
    <w:p w14:paraId="64FA141F" w14:textId="7AA6166B" w:rsidR="00750175" w:rsidRPr="00037BDA" w:rsidRDefault="00AD7D70" w:rsidP="00037BD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Karla" w:hAnsi="Karla" w:cs="Arial"/>
          <w:color w:val="auto"/>
          <w:sz w:val="24"/>
          <w:szCs w:val="24"/>
        </w:rPr>
      </w:pPr>
      <w:r w:rsidRPr="008D4406">
        <w:rPr>
          <w:rFonts w:ascii="Karla" w:hAnsi="Karla" w:cs="Arial"/>
          <w:color w:val="auto"/>
          <w:sz w:val="24"/>
          <w:szCs w:val="24"/>
        </w:rPr>
        <w:t>That the Inquiry address the need for culturally safe, community-led programs within school, in transition and in workplaces that recognise students’ diverse learning needs by supporting programs such as Wan-Yaari’s Employment and Mentoring Program.</w:t>
      </w:r>
    </w:p>
    <w:p w14:paraId="1F557866" w14:textId="38B2DBBB" w:rsidR="00AD7D70" w:rsidRPr="008D4406" w:rsidRDefault="00AD7D70" w:rsidP="009F7C15">
      <w:pPr>
        <w:pStyle w:val="BodyText"/>
        <w:spacing w:before="177" w:line="360" w:lineRule="auto"/>
        <w:ind w:left="0" w:right="161"/>
        <w:rPr>
          <w:rFonts w:ascii="Karla" w:hAnsi="Karla" w:cs="Arial"/>
          <w:color w:val="auto"/>
        </w:rPr>
      </w:pPr>
      <w:r w:rsidRPr="008D4406">
        <w:rPr>
          <w:rFonts w:ascii="Karla" w:hAnsi="Karla" w:cs="Arial"/>
          <w:color w:val="auto"/>
        </w:rPr>
        <w:t>It</w:t>
      </w:r>
      <w:r w:rsidRPr="008D4406">
        <w:rPr>
          <w:rFonts w:ascii="Karla" w:hAnsi="Karla" w:cs="Arial"/>
          <w:color w:val="auto"/>
          <w:spacing w:val="-3"/>
        </w:rPr>
        <w:t xml:space="preserve"> </w:t>
      </w:r>
      <w:r w:rsidRPr="008D4406">
        <w:rPr>
          <w:rFonts w:ascii="Karla" w:hAnsi="Karla" w:cs="Arial"/>
          <w:color w:val="auto"/>
        </w:rPr>
        <w:t>is</w:t>
      </w:r>
      <w:r w:rsidRPr="008D4406">
        <w:rPr>
          <w:rFonts w:ascii="Karla" w:hAnsi="Karla" w:cs="Arial"/>
          <w:color w:val="auto"/>
          <w:spacing w:val="-2"/>
        </w:rPr>
        <w:t xml:space="preserve"> </w:t>
      </w:r>
      <w:r w:rsidRPr="008D4406">
        <w:rPr>
          <w:rFonts w:ascii="Karla" w:hAnsi="Karla" w:cs="Arial"/>
          <w:color w:val="auto"/>
        </w:rPr>
        <w:t>essential</w:t>
      </w:r>
      <w:r w:rsidRPr="008D4406">
        <w:rPr>
          <w:rFonts w:ascii="Karla" w:hAnsi="Karla" w:cs="Arial"/>
          <w:color w:val="auto"/>
          <w:spacing w:val="-2"/>
        </w:rPr>
        <w:t xml:space="preserve"> </w:t>
      </w:r>
      <w:r w:rsidRPr="008D4406">
        <w:rPr>
          <w:rFonts w:ascii="Karla" w:hAnsi="Karla" w:cs="Arial"/>
          <w:color w:val="auto"/>
        </w:rPr>
        <w:t>that</w:t>
      </w:r>
      <w:r w:rsidRPr="008D4406">
        <w:rPr>
          <w:rFonts w:ascii="Karla" w:hAnsi="Karla" w:cs="Arial"/>
          <w:color w:val="auto"/>
          <w:spacing w:val="-3"/>
        </w:rPr>
        <w:t xml:space="preserve"> </w:t>
      </w:r>
      <w:r w:rsidRPr="008D4406">
        <w:rPr>
          <w:rFonts w:ascii="Karla" w:hAnsi="Karla" w:cs="Arial"/>
          <w:color w:val="auto"/>
        </w:rPr>
        <w:t>the</w:t>
      </w:r>
      <w:r w:rsidRPr="008D4406">
        <w:rPr>
          <w:rFonts w:ascii="Karla" w:hAnsi="Karla" w:cs="Arial"/>
          <w:color w:val="auto"/>
          <w:spacing w:val="-2"/>
        </w:rPr>
        <w:t xml:space="preserve"> </w:t>
      </w:r>
      <w:r w:rsidRPr="008D4406">
        <w:rPr>
          <w:rFonts w:ascii="Karla" w:hAnsi="Karla" w:cs="Arial"/>
          <w:color w:val="auto"/>
          <w:spacing w:val="-1"/>
        </w:rPr>
        <w:t>Inquiry</w:t>
      </w:r>
      <w:r w:rsidRPr="008D4406">
        <w:rPr>
          <w:rFonts w:ascii="Karla" w:hAnsi="Karla" w:cs="Arial"/>
          <w:color w:val="auto"/>
          <w:spacing w:val="-2"/>
        </w:rPr>
        <w:t xml:space="preserve"> </w:t>
      </w:r>
      <w:r w:rsidRPr="008D4406">
        <w:rPr>
          <w:rFonts w:ascii="Karla" w:hAnsi="Karla" w:cs="Arial"/>
          <w:color w:val="auto"/>
        </w:rPr>
        <w:t>understand</w:t>
      </w:r>
      <w:r w:rsidRPr="008D4406">
        <w:rPr>
          <w:rFonts w:ascii="Karla" w:hAnsi="Karla" w:cs="Arial"/>
          <w:color w:val="auto"/>
          <w:spacing w:val="-2"/>
        </w:rPr>
        <w:t xml:space="preserve"> </w:t>
      </w:r>
      <w:r w:rsidRPr="008D4406">
        <w:rPr>
          <w:rFonts w:ascii="Karla" w:hAnsi="Karla" w:cs="Arial"/>
          <w:color w:val="auto"/>
        </w:rPr>
        <w:t>Aboriginal</w:t>
      </w:r>
      <w:r w:rsidRPr="008D4406">
        <w:rPr>
          <w:rFonts w:ascii="Karla" w:hAnsi="Karla" w:cs="Arial"/>
          <w:color w:val="auto"/>
          <w:spacing w:val="-2"/>
        </w:rPr>
        <w:t xml:space="preserve"> </w:t>
      </w:r>
      <w:r w:rsidRPr="008D4406">
        <w:rPr>
          <w:rFonts w:ascii="Karla" w:hAnsi="Karla" w:cs="Arial"/>
          <w:color w:val="auto"/>
        </w:rPr>
        <w:t>young</w:t>
      </w:r>
      <w:r w:rsidRPr="008D4406">
        <w:rPr>
          <w:rFonts w:ascii="Karla" w:eastAsia="Times New Roman" w:hAnsi="Karla" w:cs="Arial"/>
          <w:color w:val="auto"/>
          <w:spacing w:val="26"/>
          <w:w w:val="99"/>
        </w:rPr>
        <w:t xml:space="preserve"> </w:t>
      </w:r>
      <w:r w:rsidRPr="008D4406">
        <w:rPr>
          <w:rFonts w:ascii="Karla" w:hAnsi="Karla" w:cs="Arial"/>
          <w:color w:val="auto"/>
        </w:rPr>
        <w:t>people</w:t>
      </w:r>
      <w:r w:rsidRPr="008D4406">
        <w:rPr>
          <w:rFonts w:ascii="Karla" w:hAnsi="Karla" w:cs="Arial"/>
          <w:color w:val="auto"/>
          <w:spacing w:val="-5"/>
        </w:rPr>
        <w:t xml:space="preserve"> </w:t>
      </w:r>
      <w:r w:rsidRPr="008D4406">
        <w:rPr>
          <w:rFonts w:ascii="Karla" w:hAnsi="Karla" w:cs="Arial"/>
          <w:color w:val="auto"/>
        </w:rPr>
        <w:t>within</w:t>
      </w:r>
      <w:r w:rsidRPr="008D4406">
        <w:rPr>
          <w:rFonts w:ascii="Karla" w:hAnsi="Karla" w:cs="Arial"/>
          <w:color w:val="auto"/>
          <w:spacing w:val="-4"/>
        </w:rPr>
        <w:t xml:space="preserve"> </w:t>
      </w:r>
      <w:r w:rsidRPr="008D4406">
        <w:rPr>
          <w:rFonts w:ascii="Karla" w:hAnsi="Karla" w:cs="Arial"/>
          <w:color w:val="auto"/>
        </w:rPr>
        <w:t>their</w:t>
      </w:r>
      <w:r w:rsidRPr="008D4406">
        <w:rPr>
          <w:rFonts w:ascii="Karla" w:hAnsi="Karla" w:cs="Arial"/>
          <w:color w:val="auto"/>
          <w:spacing w:val="-4"/>
        </w:rPr>
        <w:t xml:space="preserve"> </w:t>
      </w:r>
      <w:r w:rsidRPr="008D4406">
        <w:rPr>
          <w:rFonts w:ascii="Karla" w:hAnsi="Karla" w:cs="Arial"/>
          <w:color w:val="auto"/>
        </w:rPr>
        <w:t>cultural</w:t>
      </w:r>
      <w:r w:rsidRPr="008D4406">
        <w:rPr>
          <w:rFonts w:ascii="Karla" w:hAnsi="Karla" w:cs="Arial"/>
          <w:color w:val="auto"/>
          <w:spacing w:val="-5"/>
        </w:rPr>
        <w:t xml:space="preserve"> </w:t>
      </w:r>
      <w:r w:rsidRPr="008D4406">
        <w:rPr>
          <w:rFonts w:ascii="Karla" w:hAnsi="Karla" w:cs="Arial"/>
          <w:color w:val="auto"/>
        </w:rPr>
        <w:t>context.</w:t>
      </w:r>
      <w:r w:rsidRPr="008D4406">
        <w:rPr>
          <w:rFonts w:ascii="Karla" w:hAnsi="Karla" w:cs="Arial"/>
          <w:color w:val="auto"/>
          <w:spacing w:val="-4"/>
        </w:rPr>
        <w:t xml:space="preserve"> </w:t>
      </w:r>
      <w:r w:rsidR="00750175" w:rsidRPr="008D4406">
        <w:rPr>
          <w:rFonts w:ascii="Karla" w:hAnsi="Karla" w:cs="Arial"/>
          <w:color w:val="auto"/>
          <w:spacing w:val="-1"/>
        </w:rPr>
        <w:t>Culturally-informed</w:t>
      </w:r>
      <w:r w:rsidRPr="008D4406">
        <w:rPr>
          <w:rFonts w:ascii="Karla" w:hAnsi="Karla" w:cs="Arial"/>
          <w:color w:val="auto"/>
          <w:spacing w:val="-4"/>
        </w:rPr>
        <w:t xml:space="preserve"> </w:t>
      </w:r>
      <w:r w:rsidRPr="008D4406">
        <w:rPr>
          <w:rFonts w:ascii="Karla" w:hAnsi="Karla" w:cs="Arial"/>
          <w:color w:val="auto"/>
        </w:rPr>
        <w:t>strategy</w:t>
      </w:r>
      <w:r w:rsidRPr="008D4406">
        <w:rPr>
          <w:rFonts w:ascii="Karla" w:hAnsi="Karla" w:cs="Arial"/>
          <w:color w:val="auto"/>
          <w:spacing w:val="-5"/>
        </w:rPr>
        <w:t xml:space="preserve"> </w:t>
      </w:r>
      <w:r w:rsidRPr="008D4406">
        <w:rPr>
          <w:rFonts w:ascii="Karla" w:hAnsi="Karla" w:cs="Arial"/>
          <w:color w:val="auto"/>
        </w:rPr>
        <w:t>requires</w:t>
      </w:r>
      <w:r w:rsidRPr="008D4406">
        <w:rPr>
          <w:rFonts w:ascii="Karla" w:hAnsi="Karla" w:cs="Arial"/>
          <w:color w:val="auto"/>
          <w:spacing w:val="-4"/>
        </w:rPr>
        <w:t xml:space="preserve"> </w:t>
      </w:r>
      <w:r w:rsidRPr="008D4406">
        <w:rPr>
          <w:rFonts w:ascii="Karla" w:hAnsi="Karla" w:cs="Arial"/>
          <w:color w:val="auto"/>
        </w:rPr>
        <w:t>understanding</w:t>
      </w:r>
      <w:r w:rsidRPr="008D4406">
        <w:rPr>
          <w:rFonts w:ascii="Karla" w:eastAsia="Times New Roman" w:hAnsi="Karla" w:cs="Arial"/>
          <w:color w:val="auto"/>
          <w:spacing w:val="34"/>
          <w:w w:val="99"/>
        </w:rPr>
        <w:t xml:space="preserve"> </w:t>
      </w:r>
      <w:r w:rsidRPr="008D4406">
        <w:rPr>
          <w:rFonts w:ascii="Karla" w:hAnsi="Karla" w:cs="Arial"/>
          <w:color w:val="auto"/>
        </w:rPr>
        <w:t>the</w:t>
      </w:r>
      <w:r w:rsidRPr="008D4406">
        <w:rPr>
          <w:rFonts w:ascii="Karla" w:hAnsi="Karla" w:cs="Arial"/>
          <w:color w:val="auto"/>
          <w:spacing w:val="-3"/>
        </w:rPr>
        <w:t xml:space="preserve"> </w:t>
      </w:r>
      <w:r w:rsidRPr="008D4406">
        <w:rPr>
          <w:rFonts w:ascii="Karla" w:hAnsi="Karla" w:cs="Arial"/>
          <w:color w:val="auto"/>
        </w:rPr>
        <w:t>unique</w:t>
      </w:r>
      <w:r w:rsidRPr="008D4406">
        <w:rPr>
          <w:rFonts w:ascii="Karla" w:hAnsi="Karla" w:cs="Arial"/>
          <w:color w:val="auto"/>
          <w:spacing w:val="-2"/>
        </w:rPr>
        <w:t xml:space="preserve"> </w:t>
      </w:r>
      <w:r w:rsidRPr="008D4406">
        <w:rPr>
          <w:rFonts w:ascii="Karla" w:hAnsi="Karla" w:cs="Arial"/>
          <w:color w:val="auto"/>
        </w:rPr>
        <w:t>experiences</w:t>
      </w:r>
      <w:r w:rsidRPr="008D4406">
        <w:rPr>
          <w:rFonts w:ascii="Karla" w:hAnsi="Karla" w:cs="Arial"/>
          <w:color w:val="auto"/>
          <w:spacing w:val="-2"/>
        </w:rPr>
        <w:t xml:space="preserve"> </w:t>
      </w:r>
      <w:r w:rsidRPr="008D4406">
        <w:rPr>
          <w:rFonts w:ascii="Karla" w:hAnsi="Karla" w:cs="Arial"/>
          <w:color w:val="auto"/>
        </w:rPr>
        <w:t>of</w:t>
      </w:r>
      <w:r w:rsidRPr="008D4406">
        <w:rPr>
          <w:rFonts w:ascii="Karla" w:hAnsi="Karla" w:cs="Arial"/>
          <w:color w:val="auto"/>
          <w:spacing w:val="-3"/>
        </w:rPr>
        <w:t xml:space="preserve"> Aboriginal </w:t>
      </w:r>
      <w:r w:rsidRPr="008D4406">
        <w:rPr>
          <w:rFonts w:ascii="Karla" w:hAnsi="Karla" w:cs="Arial"/>
          <w:color w:val="auto"/>
        </w:rPr>
        <w:t>young</w:t>
      </w:r>
      <w:r w:rsidRPr="008D4406">
        <w:rPr>
          <w:rFonts w:ascii="Karla" w:hAnsi="Karla" w:cs="Arial"/>
          <w:color w:val="auto"/>
          <w:spacing w:val="-2"/>
        </w:rPr>
        <w:t xml:space="preserve"> </w:t>
      </w:r>
      <w:r w:rsidRPr="008D4406">
        <w:rPr>
          <w:rFonts w:ascii="Karla" w:hAnsi="Karla" w:cs="Arial"/>
          <w:color w:val="auto"/>
        </w:rPr>
        <w:t>people</w:t>
      </w:r>
      <w:r w:rsidRPr="008D4406">
        <w:rPr>
          <w:rFonts w:ascii="Karla" w:hAnsi="Karla" w:cs="Arial"/>
          <w:color w:val="auto"/>
          <w:spacing w:val="-2"/>
        </w:rPr>
        <w:t xml:space="preserve"> </w:t>
      </w:r>
      <w:r w:rsidRPr="008D4406">
        <w:rPr>
          <w:rFonts w:ascii="Karla" w:hAnsi="Karla" w:cs="Arial"/>
          <w:color w:val="auto"/>
        </w:rPr>
        <w:t>within</w:t>
      </w:r>
      <w:r w:rsidRPr="008D4406">
        <w:rPr>
          <w:rFonts w:ascii="Karla" w:hAnsi="Karla" w:cs="Arial"/>
          <w:color w:val="auto"/>
          <w:spacing w:val="-3"/>
        </w:rPr>
        <w:t xml:space="preserve"> </w:t>
      </w:r>
      <w:r w:rsidRPr="008D4406">
        <w:rPr>
          <w:rFonts w:ascii="Karla" w:hAnsi="Karla" w:cs="Arial"/>
          <w:color w:val="auto"/>
        </w:rPr>
        <w:t>their</w:t>
      </w:r>
      <w:r w:rsidRPr="008D4406">
        <w:rPr>
          <w:rFonts w:ascii="Karla" w:hAnsi="Karla" w:cs="Arial"/>
          <w:color w:val="auto"/>
          <w:spacing w:val="-2"/>
        </w:rPr>
        <w:t xml:space="preserve"> </w:t>
      </w:r>
      <w:r w:rsidRPr="008D4406">
        <w:rPr>
          <w:rFonts w:ascii="Karla" w:hAnsi="Karla" w:cs="Arial"/>
          <w:color w:val="auto"/>
          <w:spacing w:val="-1"/>
        </w:rPr>
        <w:t>culture.</w:t>
      </w:r>
      <w:r w:rsidRPr="008D4406">
        <w:rPr>
          <w:rFonts w:ascii="Karla" w:hAnsi="Karla" w:cs="Arial"/>
          <w:color w:val="auto"/>
          <w:spacing w:val="-2"/>
        </w:rPr>
        <w:t xml:space="preserve"> </w:t>
      </w:r>
      <w:r w:rsidRPr="008D4406">
        <w:rPr>
          <w:rFonts w:ascii="Karla" w:hAnsi="Karla" w:cs="Arial"/>
          <w:color w:val="auto"/>
        </w:rPr>
        <w:t>This</w:t>
      </w:r>
      <w:r w:rsidRPr="008D4406">
        <w:rPr>
          <w:rFonts w:ascii="Karla" w:hAnsi="Karla" w:cs="Arial"/>
          <w:color w:val="auto"/>
          <w:spacing w:val="-2"/>
        </w:rPr>
        <w:t xml:space="preserve"> </w:t>
      </w:r>
      <w:r w:rsidRPr="008D4406">
        <w:rPr>
          <w:rFonts w:ascii="Karla" w:hAnsi="Karla" w:cs="Arial"/>
          <w:color w:val="auto"/>
        </w:rPr>
        <w:t>approach</w:t>
      </w:r>
      <w:r w:rsidRPr="008D4406">
        <w:rPr>
          <w:rFonts w:ascii="Karla" w:hAnsi="Karla" w:cs="Arial"/>
          <w:color w:val="auto"/>
          <w:spacing w:val="-3"/>
        </w:rPr>
        <w:t xml:space="preserve"> </w:t>
      </w:r>
      <w:r w:rsidRPr="008D4406">
        <w:rPr>
          <w:rFonts w:ascii="Karla" w:hAnsi="Karla" w:cs="Arial"/>
          <w:color w:val="auto"/>
        </w:rPr>
        <w:t>uses</w:t>
      </w:r>
      <w:r w:rsidRPr="008D4406">
        <w:rPr>
          <w:rFonts w:ascii="Karla" w:hAnsi="Karla" w:cs="Arial"/>
          <w:color w:val="auto"/>
          <w:spacing w:val="-2"/>
        </w:rPr>
        <w:t xml:space="preserve"> </w:t>
      </w:r>
      <w:r w:rsidRPr="008D4406">
        <w:rPr>
          <w:rFonts w:ascii="Karla" w:hAnsi="Karla" w:cs="Arial"/>
          <w:color w:val="auto"/>
        </w:rPr>
        <w:t>a</w:t>
      </w:r>
      <w:r w:rsidRPr="008D4406">
        <w:rPr>
          <w:rFonts w:ascii="Karla" w:eastAsia="Times New Roman" w:hAnsi="Karla" w:cs="Arial"/>
          <w:color w:val="auto"/>
          <w:spacing w:val="27"/>
        </w:rPr>
        <w:t xml:space="preserve"> </w:t>
      </w:r>
      <w:r w:rsidRPr="008D4406">
        <w:rPr>
          <w:rFonts w:ascii="Karla" w:hAnsi="Karla" w:cs="Arial"/>
          <w:color w:val="auto"/>
        </w:rPr>
        <w:t>framework</w:t>
      </w:r>
      <w:r w:rsidRPr="008D4406">
        <w:rPr>
          <w:rFonts w:ascii="Karla" w:hAnsi="Karla" w:cs="Arial"/>
          <w:color w:val="auto"/>
          <w:spacing w:val="-4"/>
        </w:rPr>
        <w:t xml:space="preserve"> </w:t>
      </w:r>
      <w:r w:rsidRPr="008D4406">
        <w:rPr>
          <w:rFonts w:ascii="Karla" w:hAnsi="Karla" w:cs="Arial"/>
          <w:color w:val="auto"/>
        </w:rPr>
        <w:t>of</w:t>
      </w:r>
      <w:r w:rsidRPr="008D4406">
        <w:rPr>
          <w:rFonts w:ascii="Karla" w:hAnsi="Karla" w:cs="Arial"/>
          <w:color w:val="auto"/>
          <w:spacing w:val="-3"/>
        </w:rPr>
        <w:t xml:space="preserve"> </w:t>
      </w:r>
      <w:r w:rsidRPr="008D4406">
        <w:rPr>
          <w:rFonts w:ascii="Karla" w:hAnsi="Karla" w:cs="Arial"/>
          <w:color w:val="auto"/>
          <w:spacing w:val="-1"/>
        </w:rPr>
        <w:t>culturally</w:t>
      </w:r>
      <w:r w:rsidRPr="008D4406">
        <w:rPr>
          <w:rFonts w:ascii="Karla" w:hAnsi="Karla" w:cs="Arial"/>
          <w:color w:val="auto"/>
          <w:spacing w:val="-3"/>
        </w:rPr>
        <w:t xml:space="preserve"> </w:t>
      </w:r>
      <w:r w:rsidRPr="008D4406">
        <w:rPr>
          <w:rFonts w:ascii="Karla" w:hAnsi="Karla" w:cs="Arial"/>
          <w:color w:val="auto"/>
          <w:spacing w:val="-1"/>
        </w:rPr>
        <w:t>specific</w:t>
      </w:r>
      <w:r w:rsidRPr="008D4406">
        <w:rPr>
          <w:rFonts w:ascii="Karla" w:hAnsi="Karla" w:cs="Arial"/>
          <w:color w:val="auto"/>
          <w:spacing w:val="-4"/>
        </w:rPr>
        <w:t xml:space="preserve"> </w:t>
      </w:r>
      <w:r w:rsidRPr="008D4406">
        <w:rPr>
          <w:rFonts w:ascii="Karla" w:hAnsi="Karla" w:cs="Arial"/>
          <w:color w:val="auto"/>
        </w:rPr>
        <w:t>strengths,</w:t>
      </w:r>
      <w:r w:rsidRPr="008D4406">
        <w:rPr>
          <w:rFonts w:ascii="Karla" w:hAnsi="Karla" w:cs="Arial"/>
          <w:color w:val="auto"/>
          <w:spacing w:val="-3"/>
        </w:rPr>
        <w:t xml:space="preserve"> </w:t>
      </w:r>
      <w:r w:rsidRPr="008D4406">
        <w:rPr>
          <w:rFonts w:ascii="Karla" w:hAnsi="Karla" w:cs="Arial"/>
          <w:color w:val="auto"/>
        </w:rPr>
        <w:t>challenges</w:t>
      </w:r>
      <w:r w:rsidRPr="008D4406">
        <w:rPr>
          <w:rFonts w:ascii="Karla" w:hAnsi="Karla" w:cs="Arial"/>
          <w:color w:val="auto"/>
          <w:spacing w:val="-3"/>
        </w:rPr>
        <w:t xml:space="preserve"> </w:t>
      </w:r>
      <w:r w:rsidRPr="008D4406">
        <w:rPr>
          <w:rFonts w:ascii="Karla" w:hAnsi="Karla" w:cs="Arial"/>
          <w:color w:val="auto"/>
        </w:rPr>
        <w:t>and</w:t>
      </w:r>
      <w:r w:rsidRPr="008D4406">
        <w:rPr>
          <w:rFonts w:ascii="Karla" w:hAnsi="Karla" w:cs="Arial"/>
          <w:color w:val="auto"/>
          <w:spacing w:val="-3"/>
        </w:rPr>
        <w:t xml:space="preserve"> </w:t>
      </w:r>
      <w:r w:rsidRPr="008D4406">
        <w:rPr>
          <w:rFonts w:ascii="Karla" w:hAnsi="Karla" w:cs="Arial"/>
          <w:color w:val="auto"/>
        </w:rPr>
        <w:t>protective</w:t>
      </w:r>
      <w:r w:rsidRPr="008D4406">
        <w:rPr>
          <w:rFonts w:ascii="Karla" w:hAnsi="Karla" w:cs="Arial"/>
          <w:color w:val="auto"/>
          <w:spacing w:val="-4"/>
        </w:rPr>
        <w:t xml:space="preserve"> </w:t>
      </w:r>
      <w:r w:rsidRPr="008D4406">
        <w:rPr>
          <w:rFonts w:ascii="Karla" w:hAnsi="Karla" w:cs="Arial"/>
          <w:color w:val="auto"/>
        </w:rPr>
        <w:t>factors.</w:t>
      </w:r>
      <w:r w:rsidRPr="008D4406">
        <w:rPr>
          <w:rFonts w:ascii="Karla" w:hAnsi="Karla" w:cs="Arial"/>
          <w:color w:val="auto"/>
          <w:spacing w:val="-3"/>
        </w:rPr>
        <w:t xml:space="preserve"> </w:t>
      </w:r>
      <w:r w:rsidRPr="008D4406">
        <w:rPr>
          <w:rFonts w:ascii="Karla" w:hAnsi="Karla" w:cs="Arial"/>
          <w:color w:val="auto"/>
        </w:rPr>
        <w:t>The</w:t>
      </w:r>
      <w:r w:rsidRPr="008D4406">
        <w:rPr>
          <w:rFonts w:ascii="Karla" w:hAnsi="Karla" w:cs="Arial"/>
          <w:color w:val="auto"/>
          <w:spacing w:val="-3"/>
        </w:rPr>
        <w:t xml:space="preserve"> </w:t>
      </w:r>
      <w:r w:rsidRPr="008D4406">
        <w:rPr>
          <w:rFonts w:ascii="Karla" w:hAnsi="Karla" w:cs="Arial"/>
          <w:color w:val="auto"/>
        </w:rPr>
        <w:t>Not</w:t>
      </w:r>
      <w:r w:rsidRPr="008D4406">
        <w:rPr>
          <w:rFonts w:ascii="Karla" w:hAnsi="Karla" w:cs="Arial"/>
          <w:color w:val="auto"/>
          <w:spacing w:val="-3"/>
        </w:rPr>
        <w:t xml:space="preserve"> </w:t>
      </w:r>
      <w:r w:rsidRPr="008D4406">
        <w:rPr>
          <w:rFonts w:ascii="Karla" w:hAnsi="Karla" w:cs="Arial"/>
          <w:color w:val="auto"/>
        </w:rPr>
        <w:t>One</w:t>
      </w:r>
      <w:r w:rsidRPr="008D4406">
        <w:rPr>
          <w:rFonts w:ascii="Karla" w:eastAsia="Times New Roman" w:hAnsi="Karla" w:cs="Arial"/>
          <w:color w:val="auto"/>
          <w:spacing w:val="31"/>
          <w:w w:val="99"/>
        </w:rPr>
        <w:t xml:space="preserve"> </w:t>
      </w:r>
      <w:r w:rsidRPr="008D4406">
        <w:rPr>
          <w:rFonts w:ascii="Karla" w:hAnsi="Karla" w:cs="Arial"/>
          <w:color w:val="auto"/>
        </w:rPr>
        <w:t>Size</w:t>
      </w:r>
      <w:r w:rsidRPr="008D4406">
        <w:rPr>
          <w:rFonts w:ascii="Karla" w:hAnsi="Karla" w:cs="Arial"/>
          <w:color w:val="auto"/>
          <w:spacing w:val="-3"/>
        </w:rPr>
        <w:t xml:space="preserve"> </w:t>
      </w:r>
      <w:r w:rsidRPr="008D4406">
        <w:rPr>
          <w:rFonts w:ascii="Karla" w:hAnsi="Karla" w:cs="Arial"/>
          <w:color w:val="auto"/>
        </w:rPr>
        <w:t>Fits</w:t>
      </w:r>
      <w:r w:rsidRPr="008D4406">
        <w:rPr>
          <w:rFonts w:ascii="Karla" w:hAnsi="Karla" w:cs="Arial"/>
          <w:color w:val="auto"/>
          <w:spacing w:val="-2"/>
        </w:rPr>
        <w:t xml:space="preserve"> </w:t>
      </w:r>
      <w:r w:rsidRPr="008D4406">
        <w:rPr>
          <w:rFonts w:ascii="Karla" w:hAnsi="Karla" w:cs="Arial"/>
          <w:color w:val="auto"/>
        </w:rPr>
        <w:t>All</w:t>
      </w:r>
      <w:r w:rsidRPr="008D4406">
        <w:rPr>
          <w:rFonts w:ascii="Karla" w:hAnsi="Karla" w:cs="Arial"/>
          <w:color w:val="auto"/>
          <w:spacing w:val="-3"/>
        </w:rPr>
        <w:t xml:space="preserve"> </w:t>
      </w:r>
      <w:r w:rsidRPr="008D4406">
        <w:rPr>
          <w:rFonts w:ascii="Karla" w:hAnsi="Karla" w:cs="Arial"/>
          <w:color w:val="auto"/>
        </w:rPr>
        <w:t>report</w:t>
      </w:r>
      <w:r w:rsidRPr="008D4406">
        <w:rPr>
          <w:rFonts w:ascii="Karla" w:hAnsi="Karla" w:cs="Arial"/>
          <w:color w:val="auto"/>
          <w:spacing w:val="-2"/>
        </w:rPr>
        <w:t xml:space="preserve"> </w:t>
      </w:r>
      <w:r w:rsidRPr="008D4406">
        <w:rPr>
          <w:rFonts w:ascii="Karla" w:hAnsi="Karla" w:cs="Arial"/>
          <w:color w:val="auto"/>
        </w:rPr>
        <w:t>examines</w:t>
      </w:r>
      <w:r w:rsidRPr="008D4406">
        <w:rPr>
          <w:rFonts w:ascii="Karla" w:hAnsi="Karla" w:cs="Arial"/>
          <w:color w:val="auto"/>
          <w:spacing w:val="-2"/>
        </w:rPr>
        <w:t xml:space="preserve"> </w:t>
      </w:r>
      <w:r w:rsidRPr="008D4406">
        <w:rPr>
          <w:rFonts w:ascii="Karla" w:hAnsi="Karla" w:cs="Arial"/>
          <w:color w:val="auto"/>
        </w:rPr>
        <w:t>the</w:t>
      </w:r>
      <w:r w:rsidRPr="008D4406">
        <w:rPr>
          <w:rFonts w:ascii="Karla" w:hAnsi="Karla" w:cs="Arial"/>
          <w:color w:val="auto"/>
          <w:spacing w:val="-3"/>
        </w:rPr>
        <w:t xml:space="preserve"> </w:t>
      </w:r>
      <w:r w:rsidRPr="008D4406">
        <w:rPr>
          <w:rFonts w:ascii="Karla" w:hAnsi="Karla" w:cs="Arial"/>
          <w:color w:val="auto"/>
        </w:rPr>
        <w:t>need</w:t>
      </w:r>
      <w:r w:rsidRPr="008D4406">
        <w:rPr>
          <w:rFonts w:ascii="Karla" w:hAnsi="Karla" w:cs="Arial"/>
          <w:color w:val="auto"/>
          <w:spacing w:val="-2"/>
        </w:rPr>
        <w:t xml:space="preserve"> </w:t>
      </w:r>
      <w:r w:rsidRPr="008D4406">
        <w:rPr>
          <w:rFonts w:ascii="Karla" w:hAnsi="Karla" w:cs="Arial"/>
          <w:color w:val="auto"/>
        </w:rPr>
        <w:t>for</w:t>
      </w:r>
      <w:r w:rsidRPr="008D4406">
        <w:rPr>
          <w:rFonts w:ascii="Karla" w:hAnsi="Karla" w:cs="Arial"/>
          <w:color w:val="auto"/>
          <w:spacing w:val="-2"/>
        </w:rPr>
        <w:t xml:space="preserve"> </w:t>
      </w:r>
      <w:r w:rsidRPr="008D4406">
        <w:rPr>
          <w:rFonts w:ascii="Karla" w:hAnsi="Karla" w:cs="Arial"/>
          <w:color w:val="auto"/>
        </w:rPr>
        <w:t>policies</w:t>
      </w:r>
      <w:r w:rsidRPr="008D4406">
        <w:rPr>
          <w:rFonts w:ascii="Karla" w:hAnsi="Karla" w:cs="Arial"/>
          <w:color w:val="auto"/>
          <w:spacing w:val="-3"/>
        </w:rPr>
        <w:t xml:space="preserve"> </w:t>
      </w:r>
      <w:r w:rsidRPr="008D4406">
        <w:rPr>
          <w:rFonts w:ascii="Karla" w:hAnsi="Karla" w:cs="Arial"/>
          <w:color w:val="auto"/>
        </w:rPr>
        <w:t>and</w:t>
      </w:r>
      <w:r w:rsidRPr="008D4406">
        <w:rPr>
          <w:rFonts w:ascii="Karla" w:hAnsi="Karla" w:cs="Arial"/>
          <w:color w:val="auto"/>
          <w:spacing w:val="-2"/>
        </w:rPr>
        <w:t xml:space="preserve"> </w:t>
      </w:r>
      <w:r w:rsidRPr="008D4406">
        <w:rPr>
          <w:rFonts w:ascii="Karla" w:hAnsi="Karla" w:cs="Arial"/>
          <w:color w:val="auto"/>
        </w:rPr>
        <w:t>programs</w:t>
      </w:r>
      <w:r w:rsidRPr="008D4406">
        <w:rPr>
          <w:rFonts w:ascii="Karla" w:hAnsi="Karla" w:cs="Arial"/>
          <w:color w:val="auto"/>
          <w:spacing w:val="-2"/>
        </w:rPr>
        <w:t xml:space="preserve"> </w:t>
      </w:r>
      <w:r w:rsidRPr="008D4406">
        <w:rPr>
          <w:rFonts w:ascii="Karla" w:hAnsi="Karla" w:cs="Arial"/>
          <w:color w:val="auto"/>
        </w:rPr>
        <w:t>to</w:t>
      </w:r>
      <w:r w:rsidRPr="008D4406">
        <w:rPr>
          <w:rFonts w:ascii="Karla" w:hAnsi="Karla" w:cs="Arial"/>
          <w:color w:val="auto"/>
          <w:spacing w:val="-3"/>
        </w:rPr>
        <w:t xml:space="preserve"> </w:t>
      </w:r>
      <w:r w:rsidRPr="008D4406">
        <w:rPr>
          <w:rFonts w:ascii="Karla" w:hAnsi="Karla" w:cs="Arial"/>
          <w:color w:val="auto"/>
        </w:rPr>
        <w:t>understand</w:t>
      </w:r>
      <w:r w:rsidRPr="008D4406">
        <w:rPr>
          <w:rFonts w:ascii="Karla" w:hAnsi="Karla" w:cs="Arial"/>
          <w:color w:val="auto"/>
          <w:spacing w:val="-2"/>
        </w:rPr>
        <w:t xml:space="preserve"> </w:t>
      </w:r>
      <w:r w:rsidRPr="008D4406">
        <w:rPr>
          <w:rFonts w:ascii="Karla" w:hAnsi="Karla" w:cs="Arial"/>
          <w:color w:val="auto"/>
        </w:rPr>
        <w:t>the</w:t>
      </w:r>
      <w:r w:rsidRPr="008D4406">
        <w:rPr>
          <w:rFonts w:ascii="Karla" w:hAnsi="Karla" w:cs="Arial"/>
          <w:color w:val="auto"/>
          <w:spacing w:val="-2"/>
        </w:rPr>
        <w:t xml:space="preserve"> </w:t>
      </w:r>
      <w:r w:rsidRPr="008D4406">
        <w:rPr>
          <w:rFonts w:ascii="Karla" w:hAnsi="Karla" w:cs="Arial"/>
          <w:color w:val="auto"/>
        </w:rPr>
        <w:t>cultural</w:t>
      </w:r>
      <w:r w:rsidRPr="008D4406">
        <w:rPr>
          <w:rFonts w:ascii="Karla" w:eastAsia="Times New Roman" w:hAnsi="Karla" w:cs="Arial"/>
          <w:color w:val="auto"/>
        </w:rPr>
        <w:t xml:space="preserve"> </w:t>
      </w:r>
      <w:r w:rsidRPr="008D4406">
        <w:rPr>
          <w:rFonts w:ascii="Karla" w:hAnsi="Karla" w:cs="Arial"/>
          <w:color w:val="auto"/>
        </w:rPr>
        <w:t>context</w:t>
      </w:r>
      <w:r w:rsidRPr="008D4406">
        <w:rPr>
          <w:rFonts w:ascii="Karla" w:hAnsi="Karla" w:cs="Arial"/>
          <w:color w:val="auto"/>
          <w:spacing w:val="-4"/>
        </w:rPr>
        <w:t xml:space="preserve"> </w:t>
      </w:r>
      <w:r w:rsidRPr="008D4406">
        <w:rPr>
          <w:rFonts w:ascii="Karla" w:hAnsi="Karla" w:cs="Arial"/>
          <w:color w:val="auto"/>
        </w:rPr>
        <w:t>of</w:t>
      </w:r>
      <w:r w:rsidRPr="008D4406">
        <w:rPr>
          <w:rFonts w:ascii="Karla" w:hAnsi="Karla" w:cs="Arial"/>
          <w:color w:val="auto"/>
          <w:spacing w:val="-4"/>
        </w:rPr>
        <w:t xml:space="preserve"> </w:t>
      </w:r>
      <w:r w:rsidRPr="008D4406">
        <w:rPr>
          <w:rFonts w:ascii="Karla" w:hAnsi="Karla" w:cs="Arial"/>
          <w:color w:val="auto"/>
        </w:rPr>
        <w:t>Aboriginal</w:t>
      </w:r>
      <w:r w:rsidRPr="008D4406">
        <w:rPr>
          <w:rFonts w:ascii="Karla" w:hAnsi="Karla" w:cs="Arial"/>
          <w:color w:val="auto"/>
          <w:spacing w:val="-3"/>
        </w:rPr>
        <w:t xml:space="preserve"> </w:t>
      </w:r>
      <w:r w:rsidRPr="008D4406">
        <w:rPr>
          <w:rFonts w:ascii="Karla" w:hAnsi="Karla" w:cs="Arial"/>
          <w:color w:val="auto"/>
        </w:rPr>
        <w:t>young people’s</w:t>
      </w:r>
      <w:r w:rsidRPr="008D4406">
        <w:rPr>
          <w:rFonts w:ascii="Karla" w:hAnsi="Karla" w:cs="Arial"/>
          <w:color w:val="auto"/>
          <w:spacing w:val="-4"/>
        </w:rPr>
        <w:t xml:space="preserve"> </w:t>
      </w:r>
      <w:r w:rsidRPr="008D4406">
        <w:rPr>
          <w:rFonts w:ascii="Karla" w:hAnsi="Karla" w:cs="Arial"/>
          <w:color w:val="auto"/>
        </w:rPr>
        <w:t>lives,</w:t>
      </w:r>
    </w:p>
    <w:p w14:paraId="58278E69" w14:textId="0620F423" w:rsidR="00AD7D70" w:rsidRDefault="00AD7D70" w:rsidP="00037BDA">
      <w:pPr>
        <w:pStyle w:val="BodyText"/>
        <w:spacing w:before="158" w:line="360" w:lineRule="auto"/>
        <w:ind w:left="720" w:right="151"/>
        <w:rPr>
          <w:rFonts w:ascii="Karla" w:hAnsi="Karla" w:cs="Arial"/>
          <w:color w:val="auto"/>
          <w:position w:val="11"/>
        </w:rPr>
      </w:pPr>
      <w:r w:rsidRPr="008D4406">
        <w:rPr>
          <w:rFonts w:ascii="Times New Roman" w:hAnsi="Times New Roman" w:cs="Times New Roman"/>
          <w:color w:val="auto"/>
        </w:rPr>
        <w:t>“</w:t>
      </w:r>
      <w:r w:rsidRPr="008D4406">
        <w:rPr>
          <w:rFonts w:ascii="Karla" w:hAnsi="Karla" w:cs="Arial"/>
          <w:color w:val="auto"/>
        </w:rPr>
        <w:t>For</w:t>
      </w:r>
      <w:r w:rsidRPr="008D4406">
        <w:rPr>
          <w:rFonts w:ascii="Karla" w:hAnsi="Karla" w:cs="Arial"/>
          <w:color w:val="auto"/>
          <w:spacing w:val="-3"/>
        </w:rPr>
        <w:t xml:space="preserve"> </w:t>
      </w:r>
      <w:r w:rsidRPr="008D4406">
        <w:rPr>
          <w:rFonts w:ascii="Karla" w:hAnsi="Karla" w:cs="Arial"/>
          <w:color w:val="auto"/>
        </w:rPr>
        <w:t>too</w:t>
      </w:r>
      <w:r w:rsidRPr="008D4406">
        <w:rPr>
          <w:rFonts w:ascii="Karla" w:hAnsi="Karla" w:cs="Arial"/>
          <w:color w:val="auto"/>
          <w:spacing w:val="-3"/>
        </w:rPr>
        <w:t xml:space="preserve"> </w:t>
      </w:r>
      <w:r w:rsidRPr="008D4406">
        <w:rPr>
          <w:rFonts w:ascii="Karla" w:hAnsi="Karla" w:cs="Arial"/>
          <w:color w:val="auto"/>
        </w:rPr>
        <w:t>long</w:t>
      </w:r>
      <w:r w:rsidRPr="008D4406">
        <w:rPr>
          <w:rFonts w:ascii="Karla" w:hAnsi="Karla" w:cs="Arial"/>
          <w:color w:val="auto"/>
          <w:spacing w:val="-2"/>
        </w:rPr>
        <w:t xml:space="preserve"> </w:t>
      </w:r>
      <w:r w:rsidRPr="008D4406">
        <w:rPr>
          <w:rFonts w:ascii="Karla" w:hAnsi="Karla" w:cs="Arial"/>
          <w:color w:val="auto"/>
        </w:rPr>
        <w:t>Aboriginal</w:t>
      </w:r>
      <w:r w:rsidRPr="008D4406">
        <w:rPr>
          <w:rFonts w:ascii="Karla" w:hAnsi="Karla" w:cs="Arial"/>
          <w:color w:val="auto"/>
          <w:spacing w:val="-3"/>
        </w:rPr>
        <w:t xml:space="preserve"> </w:t>
      </w:r>
      <w:r w:rsidRPr="008D4406">
        <w:rPr>
          <w:rFonts w:ascii="Karla" w:hAnsi="Karla" w:cs="Arial"/>
          <w:color w:val="auto"/>
        </w:rPr>
        <w:t>children</w:t>
      </w:r>
      <w:r w:rsidRPr="008D4406">
        <w:rPr>
          <w:rFonts w:ascii="Karla" w:hAnsi="Karla" w:cs="Arial"/>
          <w:color w:val="auto"/>
          <w:spacing w:val="-2"/>
        </w:rPr>
        <w:t xml:space="preserve"> </w:t>
      </w:r>
      <w:r w:rsidRPr="008D4406">
        <w:rPr>
          <w:rFonts w:ascii="Karla" w:hAnsi="Karla" w:cs="Arial"/>
          <w:color w:val="auto"/>
        </w:rPr>
        <w:t>have</w:t>
      </w:r>
      <w:r w:rsidRPr="008D4406">
        <w:rPr>
          <w:rFonts w:ascii="Karla" w:hAnsi="Karla" w:cs="Arial"/>
          <w:color w:val="auto"/>
          <w:spacing w:val="-3"/>
        </w:rPr>
        <w:t xml:space="preserve"> </w:t>
      </w:r>
      <w:r w:rsidRPr="008D4406">
        <w:rPr>
          <w:rFonts w:ascii="Karla" w:hAnsi="Karla" w:cs="Arial"/>
          <w:color w:val="auto"/>
        </w:rPr>
        <w:t>been</w:t>
      </w:r>
      <w:r w:rsidRPr="008D4406">
        <w:rPr>
          <w:rFonts w:ascii="Karla" w:hAnsi="Karla" w:cs="Arial"/>
          <w:color w:val="auto"/>
          <w:spacing w:val="-2"/>
        </w:rPr>
        <w:t xml:space="preserve"> </w:t>
      </w:r>
      <w:r w:rsidRPr="008D4406">
        <w:rPr>
          <w:rFonts w:ascii="Karla" w:hAnsi="Karla" w:cs="Arial"/>
          <w:color w:val="auto"/>
        </w:rPr>
        <w:t>assessed</w:t>
      </w:r>
      <w:r w:rsidRPr="008D4406">
        <w:rPr>
          <w:rFonts w:ascii="Karla" w:hAnsi="Karla" w:cs="Arial"/>
          <w:color w:val="auto"/>
          <w:spacing w:val="-3"/>
        </w:rPr>
        <w:t xml:space="preserve"> </w:t>
      </w:r>
      <w:r w:rsidRPr="008D4406">
        <w:rPr>
          <w:rFonts w:ascii="Karla" w:hAnsi="Karla" w:cs="Arial"/>
          <w:color w:val="auto"/>
        </w:rPr>
        <w:t>using</w:t>
      </w:r>
      <w:r w:rsidRPr="008D4406">
        <w:rPr>
          <w:rFonts w:ascii="Karla" w:hAnsi="Karla" w:cs="Arial"/>
          <w:color w:val="auto"/>
          <w:spacing w:val="-2"/>
        </w:rPr>
        <w:t xml:space="preserve"> </w:t>
      </w:r>
      <w:r w:rsidRPr="008D4406">
        <w:rPr>
          <w:rFonts w:ascii="Karla" w:hAnsi="Karla" w:cs="Arial"/>
          <w:color w:val="auto"/>
        </w:rPr>
        <w:t>measures</w:t>
      </w:r>
      <w:r w:rsidRPr="008D4406">
        <w:rPr>
          <w:rFonts w:ascii="Karla" w:hAnsi="Karla" w:cs="Arial"/>
          <w:color w:val="auto"/>
          <w:spacing w:val="-3"/>
        </w:rPr>
        <w:t xml:space="preserve"> </w:t>
      </w:r>
      <w:r w:rsidRPr="008D4406">
        <w:rPr>
          <w:rFonts w:ascii="Karla" w:hAnsi="Karla" w:cs="Arial"/>
          <w:color w:val="auto"/>
        </w:rPr>
        <w:t>and</w:t>
      </w:r>
      <w:r w:rsidRPr="008D4406">
        <w:rPr>
          <w:rFonts w:ascii="Karla" w:eastAsia="Times New Roman" w:hAnsi="Karla" w:cs="Arial"/>
          <w:color w:val="auto"/>
        </w:rPr>
        <w:t xml:space="preserve"> </w:t>
      </w:r>
      <w:r w:rsidRPr="008D4406">
        <w:rPr>
          <w:rFonts w:ascii="Karla" w:hAnsi="Karla" w:cs="Arial"/>
          <w:color w:val="auto"/>
        </w:rPr>
        <w:t>assessment</w:t>
      </w:r>
      <w:r w:rsidRPr="008D4406">
        <w:rPr>
          <w:rFonts w:ascii="Karla" w:hAnsi="Karla" w:cs="Arial"/>
          <w:color w:val="auto"/>
          <w:spacing w:val="-4"/>
        </w:rPr>
        <w:t xml:space="preserve"> </w:t>
      </w:r>
      <w:r w:rsidRPr="008D4406">
        <w:rPr>
          <w:rFonts w:ascii="Karla" w:hAnsi="Karla" w:cs="Arial"/>
          <w:color w:val="auto"/>
        </w:rPr>
        <w:t>approaches</w:t>
      </w:r>
      <w:r w:rsidRPr="008D4406">
        <w:rPr>
          <w:rFonts w:ascii="Karla" w:hAnsi="Karla" w:cs="Arial"/>
          <w:color w:val="auto"/>
          <w:spacing w:val="-3"/>
        </w:rPr>
        <w:t xml:space="preserve"> </w:t>
      </w:r>
      <w:r w:rsidRPr="008D4406">
        <w:rPr>
          <w:rFonts w:ascii="Karla" w:hAnsi="Karla" w:cs="Arial"/>
          <w:color w:val="auto"/>
        </w:rPr>
        <w:t>which</w:t>
      </w:r>
      <w:r w:rsidRPr="008D4406">
        <w:rPr>
          <w:rFonts w:ascii="Karla" w:hAnsi="Karla" w:cs="Arial"/>
          <w:color w:val="auto"/>
          <w:spacing w:val="-3"/>
        </w:rPr>
        <w:t xml:space="preserve"> </w:t>
      </w:r>
      <w:r w:rsidRPr="008D4406">
        <w:rPr>
          <w:rFonts w:ascii="Karla" w:hAnsi="Karla" w:cs="Arial"/>
          <w:color w:val="auto"/>
        </w:rPr>
        <w:t>do</w:t>
      </w:r>
      <w:r w:rsidRPr="008D4406">
        <w:rPr>
          <w:rFonts w:ascii="Karla" w:hAnsi="Karla" w:cs="Arial"/>
          <w:color w:val="auto"/>
          <w:spacing w:val="-3"/>
        </w:rPr>
        <w:t xml:space="preserve"> </w:t>
      </w:r>
      <w:r w:rsidRPr="008D4406">
        <w:rPr>
          <w:rFonts w:ascii="Karla" w:hAnsi="Karla" w:cs="Arial"/>
          <w:color w:val="auto"/>
        </w:rPr>
        <w:t>not</w:t>
      </w:r>
      <w:r w:rsidRPr="008D4406">
        <w:rPr>
          <w:rFonts w:ascii="Karla" w:hAnsi="Karla" w:cs="Arial"/>
          <w:color w:val="auto"/>
          <w:spacing w:val="-4"/>
        </w:rPr>
        <w:t xml:space="preserve"> </w:t>
      </w:r>
      <w:r w:rsidRPr="008D4406">
        <w:rPr>
          <w:rFonts w:ascii="Karla" w:hAnsi="Karla" w:cs="Arial"/>
          <w:color w:val="auto"/>
        </w:rPr>
        <w:t>take</w:t>
      </w:r>
      <w:r w:rsidRPr="008D4406">
        <w:rPr>
          <w:rFonts w:ascii="Karla" w:hAnsi="Karla" w:cs="Arial"/>
          <w:color w:val="auto"/>
          <w:spacing w:val="-3"/>
        </w:rPr>
        <w:t xml:space="preserve"> </w:t>
      </w:r>
      <w:r w:rsidRPr="008D4406">
        <w:rPr>
          <w:rFonts w:ascii="Karla" w:hAnsi="Karla" w:cs="Arial"/>
          <w:color w:val="auto"/>
        </w:rPr>
        <w:t>into</w:t>
      </w:r>
      <w:r w:rsidRPr="008D4406">
        <w:rPr>
          <w:rFonts w:ascii="Karla" w:hAnsi="Karla" w:cs="Arial"/>
          <w:color w:val="auto"/>
          <w:spacing w:val="-3"/>
        </w:rPr>
        <w:t xml:space="preserve"> </w:t>
      </w:r>
      <w:r w:rsidRPr="008D4406">
        <w:rPr>
          <w:rFonts w:ascii="Karla" w:hAnsi="Karla" w:cs="Arial"/>
          <w:color w:val="auto"/>
        </w:rPr>
        <w:t>account</w:t>
      </w:r>
      <w:r w:rsidRPr="008D4406">
        <w:rPr>
          <w:rFonts w:ascii="Karla" w:hAnsi="Karla" w:cs="Arial"/>
          <w:color w:val="auto"/>
          <w:spacing w:val="-3"/>
        </w:rPr>
        <w:t xml:space="preserve"> </w:t>
      </w:r>
      <w:r w:rsidRPr="008D4406">
        <w:rPr>
          <w:rFonts w:ascii="Karla" w:hAnsi="Karla" w:cs="Arial"/>
          <w:color w:val="auto"/>
        </w:rPr>
        <w:t>their</w:t>
      </w:r>
      <w:r w:rsidRPr="008D4406">
        <w:rPr>
          <w:rFonts w:ascii="Karla" w:hAnsi="Karla" w:cs="Arial"/>
          <w:color w:val="auto"/>
          <w:spacing w:val="-3"/>
        </w:rPr>
        <w:t xml:space="preserve"> </w:t>
      </w:r>
      <w:r w:rsidRPr="008D4406">
        <w:rPr>
          <w:rFonts w:ascii="Karla" w:hAnsi="Karla" w:cs="Arial"/>
          <w:color w:val="auto"/>
        </w:rPr>
        <w:t>culture,</w:t>
      </w:r>
      <w:r w:rsidRPr="008D4406">
        <w:rPr>
          <w:rFonts w:ascii="Karla" w:hAnsi="Karla" w:cs="Arial"/>
          <w:color w:val="auto"/>
          <w:spacing w:val="-4"/>
        </w:rPr>
        <w:t xml:space="preserve"> </w:t>
      </w:r>
      <w:r w:rsidRPr="008D4406">
        <w:rPr>
          <w:rFonts w:ascii="Karla" w:hAnsi="Karla" w:cs="Arial"/>
          <w:color w:val="auto"/>
        </w:rPr>
        <w:t>beliefs,</w:t>
      </w:r>
      <w:r w:rsidRPr="008D4406">
        <w:rPr>
          <w:rFonts w:ascii="Karla" w:eastAsia="Times New Roman" w:hAnsi="Karla" w:cs="Arial"/>
          <w:color w:val="auto"/>
          <w:w w:val="99"/>
        </w:rPr>
        <w:t xml:space="preserve"> </w:t>
      </w:r>
      <w:r w:rsidRPr="008D4406">
        <w:rPr>
          <w:rFonts w:ascii="Karla" w:hAnsi="Karla" w:cs="Arial"/>
          <w:color w:val="auto"/>
        </w:rPr>
        <w:t>connection</w:t>
      </w:r>
      <w:r w:rsidRPr="008D4406">
        <w:rPr>
          <w:rFonts w:ascii="Karla" w:hAnsi="Karla" w:cs="Arial"/>
          <w:color w:val="auto"/>
          <w:spacing w:val="-4"/>
        </w:rPr>
        <w:t xml:space="preserve"> </w:t>
      </w:r>
      <w:r w:rsidRPr="008D4406">
        <w:rPr>
          <w:rFonts w:ascii="Karla" w:hAnsi="Karla" w:cs="Arial"/>
          <w:color w:val="auto"/>
        </w:rPr>
        <w:t>to</w:t>
      </w:r>
      <w:r w:rsidRPr="008D4406">
        <w:rPr>
          <w:rFonts w:ascii="Karla" w:hAnsi="Karla" w:cs="Arial"/>
          <w:color w:val="auto"/>
          <w:spacing w:val="-3"/>
        </w:rPr>
        <w:t xml:space="preserve"> </w:t>
      </w:r>
      <w:r w:rsidRPr="008D4406">
        <w:rPr>
          <w:rFonts w:ascii="Karla" w:hAnsi="Karla" w:cs="Arial"/>
          <w:color w:val="auto"/>
        </w:rPr>
        <w:t>community</w:t>
      </w:r>
      <w:r w:rsidRPr="008D4406">
        <w:rPr>
          <w:rFonts w:ascii="Karla" w:hAnsi="Karla" w:cs="Arial"/>
          <w:color w:val="auto"/>
          <w:spacing w:val="-3"/>
        </w:rPr>
        <w:t xml:space="preserve"> </w:t>
      </w:r>
      <w:r w:rsidRPr="008D4406">
        <w:rPr>
          <w:rFonts w:ascii="Karla" w:hAnsi="Karla" w:cs="Arial"/>
          <w:color w:val="auto"/>
        </w:rPr>
        <w:t>and</w:t>
      </w:r>
      <w:r w:rsidRPr="008D4406">
        <w:rPr>
          <w:rFonts w:ascii="Karla" w:hAnsi="Karla" w:cs="Arial"/>
          <w:color w:val="auto"/>
          <w:spacing w:val="-3"/>
        </w:rPr>
        <w:t xml:space="preserve"> </w:t>
      </w:r>
      <w:r w:rsidRPr="008D4406">
        <w:rPr>
          <w:rFonts w:ascii="Karla" w:hAnsi="Karla" w:cs="Arial"/>
          <w:color w:val="auto"/>
        </w:rPr>
        <w:t>place,</w:t>
      </w:r>
      <w:r w:rsidRPr="008D4406">
        <w:rPr>
          <w:rFonts w:ascii="Karla" w:hAnsi="Karla" w:cs="Arial"/>
          <w:color w:val="auto"/>
          <w:spacing w:val="-3"/>
        </w:rPr>
        <w:t xml:space="preserve"> </w:t>
      </w:r>
      <w:r w:rsidRPr="008D4406">
        <w:rPr>
          <w:rFonts w:ascii="Karla" w:hAnsi="Karla" w:cs="Arial"/>
          <w:color w:val="auto"/>
        </w:rPr>
        <w:t>spirituality</w:t>
      </w:r>
      <w:r w:rsidRPr="008D4406">
        <w:rPr>
          <w:rFonts w:ascii="Karla" w:hAnsi="Karla" w:cs="Arial"/>
          <w:color w:val="auto"/>
          <w:spacing w:val="-4"/>
        </w:rPr>
        <w:t xml:space="preserve"> </w:t>
      </w:r>
      <w:r w:rsidRPr="008D4406">
        <w:rPr>
          <w:rFonts w:ascii="Karla" w:hAnsi="Karla" w:cs="Arial"/>
          <w:color w:val="auto"/>
        </w:rPr>
        <w:t>and</w:t>
      </w:r>
      <w:r w:rsidRPr="008D4406">
        <w:rPr>
          <w:rFonts w:ascii="Karla" w:hAnsi="Karla" w:cs="Arial"/>
          <w:color w:val="auto"/>
          <w:spacing w:val="-3"/>
        </w:rPr>
        <w:t xml:space="preserve"> </w:t>
      </w:r>
      <w:r w:rsidRPr="008D4406">
        <w:rPr>
          <w:rFonts w:ascii="Karla" w:hAnsi="Karla" w:cs="Arial"/>
          <w:color w:val="auto"/>
        </w:rPr>
        <w:t>their</w:t>
      </w:r>
      <w:r w:rsidRPr="008D4406">
        <w:rPr>
          <w:rFonts w:ascii="Karla" w:hAnsi="Karla" w:cs="Arial"/>
          <w:color w:val="auto"/>
          <w:spacing w:val="-3"/>
        </w:rPr>
        <w:t xml:space="preserve"> </w:t>
      </w:r>
      <w:r w:rsidRPr="008D4406">
        <w:rPr>
          <w:rFonts w:ascii="Karla" w:hAnsi="Karla" w:cs="Arial"/>
          <w:color w:val="auto"/>
        </w:rPr>
        <w:t>individual</w:t>
      </w:r>
      <w:r w:rsidRPr="008D4406">
        <w:rPr>
          <w:rFonts w:ascii="Karla" w:hAnsi="Karla" w:cs="Arial"/>
          <w:color w:val="auto"/>
          <w:spacing w:val="-3"/>
        </w:rPr>
        <w:t xml:space="preserve"> </w:t>
      </w:r>
      <w:r w:rsidRPr="008D4406">
        <w:rPr>
          <w:rFonts w:ascii="Karla" w:hAnsi="Karla" w:cs="Arial"/>
          <w:color w:val="auto"/>
        </w:rPr>
        <w:t>experiences.</w:t>
      </w:r>
      <w:r w:rsidRPr="008D4406">
        <w:rPr>
          <w:rFonts w:ascii="Karla" w:eastAsia="Times New Roman" w:hAnsi="Karla" w:cs="Arial"/>
          <w:color w:val="auto"/>
        </w:rPr>
        <w:t xml:space="preserve"> </w:t>
      </w:r>
      <w:r w:rsidRPr="008D4406">
        <w:rPr>
          <w:rFonts w:ascii="Karla" w:hAnsi="Karla" w:cs="Arial"/>
          <w:color w:val="auto"/>
        </w:rPr>
        <w:t>Furthermore</w:t>
      </w:r>
      <w:r w:rsidRPr="008D4406">
        <w:rPr>
          <w:rFonts w:ascii="Karla" w:hAnsi="Karla" w:cs="Arial"/>
          <w:color w:val="auto"/>
          <w:spacing w:val="-3"/>
        </w:rPr>
        <w:t xml:space="preserve"> </w:t>
      </w:r>
      <w:r w:rsidRPr="008D4406">
        <w:rPr>
          <w:rFonts w:ascii="Karla" w:hAnsi="Karla" w:cs="Arial"/>
          <w:color w:val="auto"/>
        </w:rPr>
        <w:t>the</w:t>
      </w:r>
      <w:r w:rsidRPr="008D4406">
        <w:rPr>
          <w:rFonts w:ascii="Karla" w:hAnsi="Karla" w:cs="Arial"/>
          <w:color w:val="auto"/>
          <w:spacing w:val="-2"/>
        </w:rPr>
        <w:t xml:space="preserve"> </w:t>
      </w:r>
      <w:r w:rsidRPr="008D4406">
        <w:rPr>
          <w:rFonts w:ascii="Karla" w:hAnsi="Karla" w:cs="Arial"/>
          <w:color w:val="auto"/>
        </w:rPr>
        <w:t>assessment</w:t>
      </w:r>
      <w:r w:rsidRPr="008D4406">
        <w:rPr>
          <w:rFonts w:ascii="Karla" w:hAnsi="Karla" w:cs="Arial"/>
          <w:color w:val="auto"/>
          <w:spacing w:val="-3"/>
        </w:rPr>
        <w:t xml:space="preserve"> </w:t>
      </w:r>
      <w:r w:rsidRPr="008D4406">
        <w:rPr>
          <w:rFonts w:ascii="Karla" w:hAnsi="Karla" w:cs="Arial"/>
          <w:color w:val="auto"/>
        </w:rPr>
        <w:t>of</w:t>
      </w:r>
      <w:r w:rsidRPr="008D4406">
        <w:rPr>
          <w:rFonts w:ascii="Karla" w:hAnsi="Karla" w:cs="Arial"/>
          <w:color w:val="auto"/>
          <w:spacing w:val="-2"/>
        </w:rPr>
        <w:t xml:space="preserve"> </w:t>
      </w:r>
      <w:r w:rsidRPr="008D4406">
        <w:rPr>
          <w:rFonts w:ascii="Karla" w:hAnsi="Karla" w:cs="Arial"/>
          <w:color w:val="auto"/>
        </w:rPr>
        <w:t>an</w:t>
      </w:r>
      <w:r w:rsidRPr="008D4406">
        <w:rPr>
          <w:rFonts w:ascii="Karla" w:hAnsi="Karla" w:cs="Arial"/>
          <w:color w:val="auto"/>
          <w:spacing w:val="-2"/>
        </w:rPr>
        <w:t xml:space="preserve"> </w:t>
      </w:r>
      <w:r w:rsidRPr="008D4406">
        <w:rPr>
          <w:rFonts w:ascii="Karla" w:hAnsi="Karla" w:cs="Arial"/>
          <w:color w:val="auto"/>
        </w:rPr>
        <w:t>individual’s</w:t>
      </w:r>
      <w:r w:rsidRPr="008D4406">
        <w:rPr>
          <w:rFonts w:ascii="Karla" w:hAnsi="Karla" w:cs="Arial"/>
          <w:color w:val="auto"/>
          <w:spacing w:val="-3"/>
        </w:rPr>
        <w:t xml:space="preserve"> </w:t>
      </w:r>
      <w:r w:rsidRPr="008D4406">
        <w:rPr>
          <w:rFonts w:ascii="Karla" w:hAnsi="Karla" w:cs="Arial"/>
          <w:color w:val="auto"/>
        </w:rPr>
        <w:t>social</w:t>
      </w:r>
      <w:r w:rsidRPr="008D4406">
        <w:rPr>
          <w:rFonts w:ascii="Karla" w:hAnsi="Karla" w:cs="Arial"/>
          <w:color w:val="auto"/>
          <w:spacing w:val="-2"/>
        </w:rPr>
        <w:t xml:space="preserve"> </w:t>
      </w:r>
      <w:r w:rsidRPr="008D4406">
        <w:rPr>
          <w:rFonts w:ascii="Karla" w:hAnsi="Karla" w:cs="Arial"/>
          <w:color w:val="auto"/>
        </w:rPr>
        <w:t>and</w:t>
      </w:r>
      <w:r w:rsidRPr="008D4406">
        <w:rPr>
          <w:rFonts w:ascii="Karla" w:hAnsi="Karla" w:cs="Arial"/>
          <w:color w:val="auto"/>
          <w:spacing w:val="-2"/>
        </w:rPr>
        <w:t xml:space="preserve"> </w:t>
      </w:r>
      <w:r w:rsidRPr="008D4406">
        <w:rPr>
          <w:rFonts w:ascii="Karla" w:hAnsi="Karla" w:cs="Arial"/>
          <w:color w:val="auto"/>
        </w:rPr>
        <w:t>emotional</w:t>
      </w:r>
      <w:r w:rsidRPr="008D4406">
        <w:rPr>
          <w:rFonts w:ascii="Karla" w:hAnsi="Karla" w:cs="Arial"/>
          <w:color w:val="auto"/>
          <w:spacing w:val="-3"/>
        </w:rPr>
        <w:t xml:space="preserve"> </w:t>
      </w:r>
      <w:r w:rsidRPr="008D4406">
        <w:rPr>
          <w:rFonts w:ascii="Karla" w:hAnsi="Karla" w:cs="Arial"/>
          <w:color w:val="auto"/>
        </w:rPr>
        <w:t>status</w:t>
      </w:r>
      <w:r w:rsidRPr="008D4406">
        <w:rPr>
          <w:rFonts w:ascii="Karla" w:eastAsia="Times New Roman" w:hAnsi="Karla" w:cs="Arial"/>
          <w:color w:val="auto"/>
        </w:rPr>
        <w:t xml:space="preserve"> </w:t>
      </w:r>
      <w:r w:rsidRPr="008D4406">
        <w:rPr>
          <w:rFonts w:ascii="Karla" w:hAnsi="Karla" w:cs="Arial"/>
          <w:color w:val="auto"/>
        </w:rPr>
        <w:t>independent</w:t>
      </w:r>
      <w:r w:rsidRPr="008D4406">
        <w:rPr>
          <w:rFonts w:ascii="Karla" w:hAnsi="Karla" w:cs="Arial"/>
          <w:color w:val="auto"/>
          <w:spacing w:val="-3"/>
        </w:rPr>
        <w:t xml:space="preserve"> </w:t>
      </w:r>
      <w:r w:rsidRPr="008D4406">
        <w:rPr>
          <w:rFonts w:ascii="Karla" w:hAnsi="Karla" w:cs="Arial"/>
          <w:color w:val="auto"/>
        </w:rPr>
        <w:t>of</w:t>
      </w:r>
      <w:r w:rsidRPr="008D4406">
        <w:rPr>
          <w:rFonts w:ascii="Karla" w:hAnsi="Karla" w:cs="Arial"/>
          <w:color w:val="auto"/>
          <w:spacing w:val="-2"/>
        </w:rPr>
        <w:t xml:space="preserve"> </w:t>
      </w:r>
      <w:r w:rsidRPr="008D4406">
        <w:rPr>
          <w:rFonts w:ascii="Karla" w:hAnsi="Karla" w:cs="Arial"/>
          <w:color w:val="auto"/>
        </w:rPr>
        <w:t>the</w:t>
      </w:r>
      <w:r w:rsidRPr="008D4406">
        <w:rPr>
          <w:rFonts w:ascii="Karla" w:hAnsi="Karla" w:cs="Arial"/>
          <w:color w:val="auto"/>
          <w:spacing w:val="-3"/>
        </w:rPr>
        <w:t xml:space="preserve"> </w:t>
      </w:r>
      <w:r w:rsidRPr="008D4406">
        <w:rPr>
          <w:rFonts w:ascii="Karla" w:hAnsi="Karla" w:cs="Arial"/>
          <w:color w:val="auto"/>
        </w:rPr>
        <w:t>family</w:t>
      </w:r>
      <w:r w:rsidRPr="008D4406">
        <w:rPr>
          <w:rFonts w:ascii="Karla" w:hAnsi="Karla" w:cs="Arial"/>
          <w:color w:val="auto"/>
          <w:spacing w:val="-2"/>
        </w:rPr>
        <w:t xml:space="preserve"> </w:t>
      </w:r>
      <w:r w:rsidRPr="008D4406">
        <w:rPr>
          <w:rFonts w:ascii="Karla" w:hAnsi="Karla" w:cs="Arial"/>
          <w:color w:val="auto"/>
        </w:rPr>
        <w:t>and</w:t>
      </w:r>
      <w:r w:rsidRPr="008D4406">
        <w:rPr>
          <w:rFonts w:ascii="Karla" w:hAnsi="Karla" w:cs="Arial"/>
          <w:color w:val="auto"/>
          <w:spacing w:val="-2"/>
        </w:rPr>
        <w:t xml:space="preserve"> </w:t>
      </w:r>
      <w:r w:rsidRPr="008D4406">
        <w:rPr>
          <w:rFonts w:ascii="Karla" w:hAnsi="Karla" w:cs="Arial"/>
          <w:color w:val="auto"/>
        </w:rPr>
        <w:t>community</w:t>
      </w:r>
      <w:r w:rsidRPr="008D4406">
        <w:rPr>
          <w:rFonts w:ascii="Karla" w:hAnsi="Karla" w:cs="Arial"/>
          <w:color w:val="auto"/>
          <w:spacing w:val="-3"/>
        </w:rPr>
        <w:t xml:space="preserve"> </w:t>
      </w:r>
      <w:r w:rsidRPr="008D4406">
        <w:rPr>
          <w:rFonts w:ascii="Karla" w:hAnsi="Karla" w:cs="Arial"/>
          <w:color w:val="auto"/>
        </w:rPr>
        <w:t>is</w:t>
      </w:r>
      <w:r w:rsidRPr="008D4406">
        <w:rPr>
          <w:rFonts w:ascii="Karla" w:hAnsi="Karla" w:cs="Arial"/>
          <w:color w:val="auto"/>
          <w:spacing w:val="-2"/>
        </w:rPr>
        <w:t xml:space="preserve"> </w:t>
      </w:r>
      <w:r w:rsidRPr="008D4406">
        <w:rPr>
          <w:rFonts w:ascii="Karla" w:hAnsi="Karla" w:cs="Arial"/>
          <w:color w:val="auto"/>
        </w:rPr>
        <w:t>an</w:t>
      </w:r>
      <w:r w:rsidRPr="008D4406">
        <w:rPr>
          <w:rFonts w:ascii="Karla" w:hAnsi="Karla" w:cs="Arial"/>
          <w:color w:val="auto"/>
          <w:spacing w:val="-2"/>
        </w:rPr>
        <w:t xml:space="preserve"> </w:t>
      </w:r>
      <w:r w:rsidRPr="008D4406">
        <w:rPr>
          <w:rFonts w:ascii="Karla" w:hAnsi="Karla" w:cs="Arial"/>
          <w:color w:val="auto"/>
        </w:rPr>
        <w:t>alien</w:t>
      </w:r>
      <w:r w:rsidRPr="008D4406">
        <w:rPr>
          <w:rFonts w:ascii="Karla" w:hAnsi="Karla" w:cs="Arial"/>
          <w:color w:val="auto"/>
          <w:spacing w:val="-3"/>
        </w:rPr>
        <w:t xml:space="preserve"> </w:t>
      </w:r>
      <w:r w:rsidRPr="008D4406">
        <w:rPr>
          <w:rFonts w:ascii="Karla" w:hAnsi="Karla" w:cs="Arial"/>
          <w:color w:val="auto"/>
        </w:rPr>
        <w:t>concept</w:t>
      </w:r>
      <w:r w:rsidRPr="008D4406">
        <w:rPr>
          <w:rFonts w:ascii="Karla" w:hAnsi="Karla" w:cs="Arial"/>
          <w:color w:val="auto"/>
          <w:spacing w:val="-2"/>
        </w:rPr>
        <w:t xml:space="preserve"> </w:t>
      </w:r>
      <w:r w:rsidRPr="008D4406">
        <w:rPr>
          <w:rFonts w:ascii="Karla" w:hAnsi="Karla" w:cs="Arial"/>
          <w:color w:val="auto"/>
        </w:rPr>
        <w:t>to</w:t>
      </w:r>
      <w:r w:rsidRPr="008D4406">
        <w:rPr>
          <w:rFonts w:ascii="Karla" w:hAnsi="Karla" w:cs="Arial"/>
          <w:color w:val="auto"/>
          <w:spacing w:val="-2"/>
        </w:rPr>
        <w:t xml:space="preserve"> </w:t>
      </w:r>
      <w:r w:rsidRPr="008D4406">
        <w:rPr>
          <w:rFonts w:ascii="Karla" w:hAnsi="Karla" w:cs="Arial"/>
          <w:color w:val="auto"/>
        </w:rPr>
        <w:t>Aboriginal</w:t>
      </w:r>
      <w:r w:rsidRPr="008D4406">
        <w:rPr>
          <w:rFonts w:ascii="Karla" w:hAnsi="Karla" w:cs="Arial"/>
          <w:color w:val="auto"/>
          <w:spacing w:val="-3"/>
        </w:rPr>
        <w:t xml:space="preserve"> </w:t>
      </w:r>
      <w:r w:rsidRPr="008D4406">
        <w:rPr>
          <w:rFonts w:ascii="Karla" w:hAnsi="Karla" w:cs="Arial"/>
          <w:color w:val="auto"/>
          <w:spacing w:val="-1"/>
        </w:rPr>
        <w:t>people</w:t>
      </w:r>
      <w:r w:rsidRPr="008D4406">
        <w:rPr>
          <w:rFonts w:ascii="Karla" w:hAnsi="Karla" w:cs="Arial"/>
          <w:color w:val="auto"/>
          <w:spacing w:val="-2"/>
        </w:rPr>
        <w:t xml:space="preserve"> </w:t>
      </w:r>
      <w:r w:rsidRPr="008D4406">
        <w:rPr>
          <w:rFonts w:ascii="Karla" w:hAnsi="Karla" w:cs="Arial"/>
          <w:color w:val="auto"/>
        </w:rPr>
        <w:t>as</w:t>
      </w:r>
      <w:r w:rsidRPr="008D4406">
        <w:rPr>
          <w:rFonts w:ascii="Karla" w:eastAsia="Times New Roman" w:hAnsi="Karla" w:cs="Arial"/>
          <w:color w:val="auto"/>
          <w:spacing w:val="25"/>
        </w:rPr>
        <w:t xml:space="preserve"> </w:t>
      </w:r>
      <w:r w:rsidRPr="008D4406">
        <w:rPr>
          <w:rFonts w:ascii="Karla" w:hAnsi="Karla" w:cs="Arial"/>
          <w:color w:val="auto"/>
        </w:rPr>
        <w:t>well</w:t>
      </w:r>
      <w:r w:rsidRPr="008D4406">
        <w:rPr>
          <w:rFonts w:ascii="Karla" w:hAnsi="Karla" w:cs="Arial"/>
          <w:color w:val="auto"/>
          <w:spacing w:val="-5"/>
        </w:rPr>
        <w:t xml:space="preserve"> </w:t>
      </w:r>
      <w:r w:rsidRPr="008D4406">
        <w:rPr>
          <w:rFonts w:ascii="Karla" w:hAnsi="Karla" w:cs="Arial"/>
          <w:color w:val="auto"/>
        </w:rPr>
        <w:t>as</w:t>
      </w:r>
      <w:r w:rsidRPr="008D4406">
        <w:rPr>
          <w:rFonts w:ascii="Karla" w:hAnsi="Karla" w:cs="Arial"/>
          <w:color w:val="auto"/>
          <w:spacing w:val="-4"/>
        </w:rPr>
        <w:t xml:space="preserve"> </w:t>
      </w:r>
      <w:r w:rsidRPr="008D4406">
        <w:rPr>
          <w:rFonts w:ascii="Karla" w:hAnsi="Karla" w:cs="Arial"/>
          <w:color w:val="auto"/>
        </w:rPr>
        <w:t>being</w:t>
      </w:r>
      <w:r w:rsidRPr="008D4406">
        <w:rPr>
          <w:rFonts w:ascii="Karla" w:hAnsi="Karla" w:cs="Arial"/>
          <w:color w:val="auto"/>
          <w:spacing w:val="-4"/>
        </w:rPr>
        <w:t xml:space="preserve"> </w:t>
      </w:r>
      <w:r w:rsidRPr="008D4406">
        <w:rPr>
          <w:rFonts w:ascii="Karla" w:hAnsi="Karla" w:cs="Arial"/>
          <w:color w:val="auto"/>
        </w:rPr>
        <w:t>ecologically</w:t>
      </w:r>
      <w:r w:rsidRPr="008D4406">
        <w:rPr>
          <w:rFonts w:ascii="Karla" w:hAnsi="Karla" w:cs="Arial"/>
          <w:color w:val="auto"/>
          <w:spacing w:val="-4"/>
        </w:rPr>
        <w:t xml:space="preserve"> </w:t>
      </w:r>
      <w:r w:rsidRPr="008D4406">
        <w:rPr>
          <w:rFonts w:ascii="Karla" w:hAnsi="Karla" w:cs="Arial"/>
          <w:color w:val="auto"/>
        </w:rPr>
        <w:t>uninformed (Bamblett et. al. 2012)</w:t>
      </w:r>
      <w:r w:rsidR="0030565A" w:rsidRPr="008D4406">
        <w:rPr>
          <w:rFonts w:ascii="Karla" w:hAnsi="Karla" w:cs="Arial"/>
          <w:color w:val="auto"/>
        </w:rPr>
        <w:t>.</w:t>
      </w:r>
      <w:r w:rsidRPr="008D4406">
        <w:rPr>
          <w:rFonts w:ascii="Times New Roman" w:hAnsi="Times New Roman" w:cs="Times New Roman"/>
          <w:color w:val="auto"/>
        </w:rPr>
        <w:t>”</w:t>
      </w:r>
    </w:p>
    <w:p w14:paraId="3942A7CD" w14:textId="77777777" w:rsidR="00037BDA" w:rsidRPr="00037BDA" w:rsidRDefault="00037BDA" w:rsidP="00037BDA">
      <w:pPr>
        <w:pStyle w:val="BodyText"/>
        <w:spacing w:before="158" w:line="360" w:lineRule="auto"/>
        <w:ind w:left="720" w:right="151"/>
        <w:rPr>
          <w:rFonts w:ascii="Karla" w:hAnsi="Karla" w:cs="Arial"/>
          <w:color w:val="auto"/>
          <w:position w:val="11"/>
        </w:rPr>
      </w:pPr>
    </w:p>
    <w:p w14:paraId="008F4A55" w14:textId="667E077D" w:rsidR="00AD7D70" w:rsidRPr="008D4406" w:rsidRDefault="00AD7D70" w:rsidP="009F7C15">
      <w:pPr>
        <w:spacing w:line="360" w:lineRule="auto"/>
        <w:rPr>
          <w:rFonts w:ascii="Karla" w:hAnsi="Karla" w:cs="Arial"/>
        </w:rPr>
      </w:pPr>
      <w:r w:rsidRPr="008D4406">
        <w:rPr>
          <w:rFonts w:ascii="Karla" w:hAnsi="Karla" w:cs="Arial"/>
        </w:rPr>
        <w:t>KYC’s consultations with Aboriginal young people also demonstrate that institutions fail to understand the cultural context of their lives,</w:t>
      </w:r>
    </w:p>
    <w:p w14:paraId="0BF22593" w14:textId="77777777" w:rsidR="006163A6" w:rsidRPr="008D4406" w:rsidRDefault="006163A6" w:rsidP="009F7C15">
      <w:pPr>
        <w:spacing w:line="360" w:lineRule="auto"/>
        <w:rPr>
          <w:rFonts w:ascii="Karla" w:hAnsi="Karla" w:cs="Arial"/>
        </w:rPr>
      </w:pPr>
    </w:p>
    <w:p w14:paraId="14235FD8" w14:textId="71B43950" w:rsidR="00AD7D70" w:rsidRPr="008D4406" w:rsidRDefault="00AD7D70" w:rsidP="009F7C15">
      <w:pPr>
        <w:spacing w:line="360" w:lineRule="auto"/>
        <w:ind w:left="720"/>
        <w:rPr>
          <w:rFonts w:ascii="Karla" w:hAnsi="Karla" w:cs="Arial"/>
        </w:rPr>
      </w:pPr>
      <w:r w:rsidRPr="008D4406">
        <w:t>“</w:t>
      </w:r>
      <w:r w:rsidRPr="008D4406">
        <w:rPr>
          <w:rFonts w:ascii="Karla" w:hAnsi="Karla" w:cs="Arial"/>
        </w:rPr>
        <w:t>Schooling is a big one for me! It also fits in with racism, it</w:t>
      </w:r>
      <w:r w:rsidRPr="008D4406">
        <w:rPr>
          <w:rFonts w:ascii="Karla" w:hAnsi="Karla" w:cs="Karla"/>
        </w:rPr>
        <w:t>’</w:t>
      </w:r>
      <w:r w:rsidRPr="008D4406">
        <w:rPr>
          <w:rFonts w:ascii="Karla" w:hAnsi="Karla" w:cs="Arial"/>
        </w:rPr>
        <w:t>s hard to be an Aboriginal or TSI at school because you</w:t>
      </w:r>
      <w:r w:rsidRPr="008D4406">
        <w:rPr>
          <w:rFonts w:ascii="Karla" w:hAnsi="Karla" w:cs="Karla"/>
        </w:rPr>
        <w:t>’</w:t>
      </w:r>
      <w:r w:rsidRPr="008D4406">
        <w:rPr>
          <w:rFonts w:ascii="Karla" w:hAnsi="Karla" w:cs="Arial"/>
        </w:rPr>
        <w:t>re so confused whether you be yourself or change. Because if you be yourself the teasing, bullying, racism comes into it, and if you change and forget about your background then you’re losing identity and culture and being someone you’re not! I think it’s good if there is [sic] more Aborigina</w:t>
      </w:r>
      <w:r w:rsidR="00750175" w:rsidRPr="008D4406">
        <w:rPr>
          <w:rFonts w:ascii="Karla" w:hAnsi="Karla" w:cs="Arial"/>
        </w:rPr>
        <w:t>l</w:t>
      </w:r>
      <w:r w:rsidR="003A2562" w:rsidRPr="008D4406">
        <w:rPr>
          <w:rFonts w:ascii="Karla" w:hAnsi="Karla" w:cs="Arial"/>
        </w:rPr>
        <w:t xml:space="preserve"> activities around schools!</w:t>
      </w:r>
      <w:r w:rsidR="003A2562" w:rsidRPr="008D4406">
        <w:t>”</w:t>
      </w:r>
      <w:r w:rsidR="003A2562" w:rsidRPr="008D4406">
        <w:rPr>
          <w:rFonts w:ascii="Karla" w:hAnsi="Karla" w:cs="Arial"/>
        </w:rPr>
        <w:t xml:space="preserve"> </w:t>
      </w:r>
      <w:r w:rsidR="003A2562" w:rsidRPr="008D4406">
        <w:rPr>
          <w:rFonts w:ascii="Karla" w:hAnsi="Karla" w:cs="Karla"/>
        </w:rPr>
        <w:t>–</w:t>
      </w:r>
      <w:r w:rsidR="003A2562" w:rsidRPr="008D4406">
        <w:rPr>
          <w:rFonts w:ascii="Karla" w:hAnsi="Karla" w:cs="Arial"/>
        </w:rPr>
        <w:t xml:space="preserve"> S</w:t>
      </w:r>
      <w:r w:rsidRPr="008D4406">
        <w:rPr>
          <w:rFonts w:ascii="Karla" w:hAnsi="Karla" w:cs="Arial"/>
        </w:rPr>
        <w:t>urvey respondent, What’s Important to Youth</w:t>
      </w:r>
    </w:p>
    <w:p w14:paraId="6F7D93A4" w14:textId="77777777" w:rsidR="002A45CE" w:rsidRPr="008D4406" w:rsidRDefault="002A45CE" w:rsidP="009F7C15">
      <w:pPr>
        <w:spacing w:line="360" w:lineRule="auto"/>
        <w:ind w:left="720"/>
        <w:rPr>
          <w:rFonts w:ascii="Karla" w:hAnsi="Karla" w:cs="Arial"/>
        </w:rPr>
      </w:pPr>
    </w:p>
    <w:p w14:paraId="2C20A774" w14:textId="77777777" w:rsidR="00AD7D70" w:rsidRPr="008D4406" w:rsidRDefault="00AD7D70" w:rsidP="009F7C15">
      <w:pPr>
        <w:spacing w:line="360" w:lineRule="auto"/>
        <w:ind w:left="720"/>
        <w:rPr>
          <w:rFonts w:ascii="Karla" w:hAnsi="Karla" w:cs="Arial"/>
        </w:rPr>
      </w:pPr>
      <w:r w:rsidRPr="008D4406">
        <w:t>“</w:t>
      </w:r>
      <w:r w:rsidRPr="008D4406">
        <w:rPr>
          <w:rFonts w:ascii="Karla" w:hAnsi="Karla" w:cs="Arial"/>
        </w:rPr>
        <w:t>Learning culture in school</w:t>
      </w:r>
      <w:r w:rsidRPr="008D4406">
        <w:t>…</w:t>
      </w:r>
      <w:r w:rsidRPr="008D4406">
        <w:rPr>
          <w:rFonts w:ascii="Karla" w:hAnsi="Karla" w:cs="Arial"/>
        </w:rPr>
        <w:t>will keep Indigenous kids in school so they have something to look forward to and then they would want to go to school, I believe they will also feel more comfortable about being at school by knowing non-Indigenous kids are also learning about our culture! I believe this will also let non-Indigenous kids understand our culture a whole lot more and they will stop stereotyping is and change their aspects on how they see us!</w:t>
      </w:r>
      <w:r w:rsidRPr="008D4406">
        <w:t>”</w:t>
      </w:r>
      <w:r w:rsidRPr="008D4406">
        <w:rPr>
          <w:rFonts w:ascii="Karla" w:hAnsi="Karla" w:cs="Arial"/>
        </w:rPr>
        <w:t xml:space="preserve"> </w:t>
      </w:r>
      <w:r w:rsidRPr="008D4406">
        <w:rPr>
          <w:rFonts w:ascii="Karla" w:hAnsi="Karla" w:cs="Karla"/>
        </w:rPr>
        <w:t>–</w:t>
      </w:r>
      <w:r w:rsidRPr="008D4406">
        <w:rPr>
          <w:rFonts w:ascii="Karla" w:hAnsi="Karla" w:cs="Arial"/>
        </w:rPr>
        <w:t xml:space="preserve"> Survey respondent, What</w:t>
      </w:r>
      <w:r w:rsidRPr="008D4406">
        <w:rPr>
          <w:rFonts w:ascii="Karla" w:hAnsi="Karla" w:cs="Karla"/>
        </w:rPr>
        <w:t>’</w:t>
      </w:r>
      <w:r w:rsidRPr="008D4406">
        <w:rPr>
          <w:rFonts w:ascii="Karla" w:hAnsi="Karla" w:cs="Arial"/>
        </w:rPr>
        <w:t>s Important to Youth (Koorie Youth Council, 2015a)</w:t>
      </w:r>
    </w:p>
    <w:p w14:paraId="06FE270C" w14:textId="77777777" w:rsidR="00C47624" w:rsidRPr="008D4406" w:rsidRDefault="00C47624" w:rsidP="009F7C15">
      <w:pPr>
        <w:pStyle w:val="BodyText"/>
        <w:spacing w:line="360" w:lineRule="auto"/>
        <w:ind w:left="0" w:right="175"/>
        <w:rPr>
          <w:rFonts w:ascii="Karla" w:hAnsi="Karla" w:cs="Arial"/>
          <w:color w:val="auto"/>
        </w:rPr>
      </w:pPr>
    </w:p>
    <w:p w14:paraId="7BC4E524" w14:textId="38434015" w:rsidR="00AD7D70" w:rsidRPr="008D4406" w:rsidRDefault="00AD7D70" w:rsidP="009F7C15">
      <w:pPr>
        <w:pStyle w:val="BodyText"/>
        <w:spacing w:line="360" w:lineRule="auto"/>
        <w:ind w:left="0" w:right="175"/>
        <w:rPr>
          <w:rFonts w:ascii="Karla" w:hAnsi="Karla" w:cs="Arial"/>
          <w:color w:val="auto"/>
        </w:rPr>
      </w:pPr>
      <w:r w:rsidRPr="008D4406">
        <w:rPr>
          <w:rFonts w:ascii="Karla" w:hAnsi="Karla" w:cs="Arial"/>
          <w:color w:val="auto"/>
        </w:rPr>
        <w:t>These</w:t>
      </w:r>
      <w:r w:rsidRPr="008D4406">
        <w:rPr>
          <w:rFonts w:ascii="Karla" w:hAnsi="Karla" w:cs="Arial"/>
          <w:color w:val="auto"/>
          <w:spacing w:val="-3"/>
        </w:rPr>
        <w:t xml:space="preserve"> </w:t>
      </w:r>
      <w:r w:rsidRPr="008D4406">
        <w:rPr>
          <w:rFonts w:ascii="Karla" w:hAnsi="Karla" w:cs="Arial"/>
          <w:color w:val="auto"/>
        </w:rPr>
        <w:t>findings</w:t>
      </w:r>
      <w:r w:rsidRPr="008D4406">
        <w:rPr>
          <w:rFonts w:ascii="Karla" w:hAnsi="Karla" w:cs="Arial"/>
          <w:color w:val="auto"/>
          <w:spacing w:val="-3"/>
        </w:rPr>
        <w:t xml:space="preserve"> </w:t>
      </w:r>
      <w:r w:rsidRPr="008D4406">
        <w:rPr>
          <w:rFonts w:ascii="Karla" w:hAnsi="Karla" w:cs="Arial"/>
          <w:color w:val="auto"/>
        </w:rPr>
        <w:t>are</w:t>
      </w:r>
      <w:r w:rsidRPr="008D4406">
        <w:rPr>
          <w:rFonts w:ascii="Karla" w:hAnsi="Karla" w:cs="Arial"/>
          <w:color w:val="auto"/>
          <w:spacing w:val="-2"/>
        </w:rPr>
        <w:t xml:space="preserve"> </w:t>
      </w:r>
      <w:r w:rsidRPr="008D4406">
        <w:rPr>
          <w:rFonts w:ascii="Karla" w:hAnsi="Karla" w:cs="Arial"/>
          <w:color w:val="auto"/>
        </w:rPr>
        <w:t>consistent</w:t>
      </w:r>
      <w:r w:rsidRPr="008D4406">
        <w:rPr>
          <w:rFonts w:ascii="Karla" w:hAnsi="Karla" w:cs="Arial"/>
          <w:color w:val="auto"/>
          <w:spacing w:val="-3"/>
        </w:rPr>
        <w:t xml:space="preserve"> </w:t>
      </w:r>
      <w:r w:rsidRPr="008D4406">
        <w:rPr>
          <w:rFonts w:ascii="Karla" w:hAnsi="Karla" w:cs="Arial"/>
          <w:color w:val="auto"/>
        </w:rPr>
        <w:t>with</w:t>
      </w:r>
      <w:r w:rsidRPr="008D4406">
        <w:rPr>
          <w:rFonts w:ascii="Karla" w:hAnsi="Karla" w:cs="Arial"/>
          <w:color w:val="auto"/>
          <w:spacing w:val="-2"/>
        </w:rPr>
        <w:t xml:space="preserve"> </w:t>
      </w:r>
      <w:r w:rsidRPr="008D4406">
        <w:rPr>
          <w:rFonts w:ascii="Karla" w:hAnsi="Karla" w:cs="Arial"/>
          <w:color w:val="auto"/>
        </w:rPr>
        <w:t>the</w:t>
      </w:r>
      <w:r w:rsidRPr="008D4406">
        <w:rPr>
          <w:rFonts w:ascii="Karla" w:hAnsi="Karla" w:cs="Arial"/>
          <w:color w:val="auto"/>
          <w:spacing w:val="-3"/>
        </w:rPr>
        <w:t xml:space="preserve"> </w:t>
      </w:r>
      <w:r w:rsidRPr="008D4406">
        <w:rPr>
          <w:rFonts w:ascii="Karla" w:hAnsi="Karla" w:cs="Arial"/>
          <w:color w:val="auto"/>
        </w:rPr>
        <w:t>work</w:t>
      </w:r>
      <w:r w:rsidRPr="008D4406">
        <w:rPr>
          <w:rFonts w:ascii="Karla" w:hAnsi="Karla" w:cs="Arial"/>
          <w:color w:val="auto"/>
          <w:spacing w:val="-3"/>
        </w:rPr>
        <w:t xml:space="preserve"> </w:t>
      </w:r>
      <w:r w:rsidRPr="008D4406">
        <w:rPr>
          <w:rFonts w:ascii="Karla" w:hAnsi="Karla" w:cs="Arial"/>
          <w:color w:val="auto"/>
        </w:rPr>
        <w:t>of</w:t>
      </w:r>
      <w:r w:rsidRPr="008D4406">
        <w:rPr>
          <w:rFonts w:ascii="Karla" w:hAnsi="Karla" w:cs="Arial"/>
          <w:color w:val="auto"/>
          <w:spacing w:val="-2"/>
        </w:rPr>
        <w:t xml:space="preserve"> </w:t>
      </w:r>
      <w:r w:rsidRPr="008D4406">
        <w:rPr>
          <w:rFonts w:ascii="Karla" w:hAnsi="Karla" w:cs="Arial"/>
          <w:color w:val="auto"/>
        </w:rPr>
        <w:t>the</w:t>
      </w:r>
      <w:r w:rsidRPr="008D4406">
        <w:rPr>
          <w:rFonts w:ascii="Karla" w:hAnsi="Karla" w:cs="Arial"/>
          <w:color w:val="auto"/>
          <w:spacing w:val="-3"/>
        </w:rPr>
        <w:t xml:space="preserve"> </w:t>
      </w:r>
      <w:r w:rsidRPr="008D4406">
        <w:rPr>
          <w:rFonts w:ascii="Karla" w:hAnsi="Karla" w:cs="Arial"/>
          <w:color w:val="auto"/>
        </w:rPr>
        <w:t>Australian</w:t>
      </w:r>
      <w:r w:rsidRPr="008D4406">
        <w:rPr>
          <w:rFonts w:ascii="Karla" w:hAnsi="Karla" w:cs="Arial"/>
          <w:color w:val="auto"/>
          <w:spacing w:val="-3"/>
        </w:rPr>
        <w:t xml:space="preserve"> </w:t>
      </w:r>
      <w:r w:rsidRPr="008D4406">
        <w:rPr>
          <w:rFonts w:ascii="Karla" w:hAnsi="Karla" w:cs="Arial"/>
          <w:color w:val="auto"/>
        </w:rPr>
        <w:t>Indigenous</w:t>
      </w:r>
      <w:r w:rsidRPr="008D4406">
        <w:rPr>
          <w:rFonts w:ascii="Karla" w:eastAsia="Times New Roman" w:hAnsi="Karla" w:cs="Arial"/>
          <w:color w:val="auto"/>
        </w:rPr>
        <w:t xml:space="preserve"> </w:t>
      </w:r>
      <w:r w:rsidRPr="008D4406">
        <w:rPr>
          <w:rFonts w:ascii="Karla" w:hAnsi="Karla" w:cs="Arial"/>
          <w:color w:val="auto"/>
        </w:rPr>
        <w:t>Psychologists’</w:t>
      </w:r>
      <w:r w:rsidRPr="008D4406">
        <w:rPr>
          <w:rFonts w:ascii="Karla" w:hAnsi="Karla" w:cs="Arial"/>
          <w:color w:val="auto"/>
          <w:spacing w:val="-4"/>
        </w:rPr>
        <w:t xml:space="preserve"> </w:t>
      </w:r>
      <w:r w:rsidRPr="008D4406">
        <w:rPr>
          <w:rFonts w:ascii="Karla" w:hAnsi="Karla" w:cs="Arial"/>
          <w:color w:val="auto"/>
        </w:rPr>
        <w:t>Association</w:t>
      </w:r>
      <w:r w:rsidRPr="008D4406">
        <w:rPr>
          <w:rFonts w:ascii="Karla" w:hAnsi="Karla" w:cs="Arial"/>
          <w:color w:val="auto"/>
          <w:spacing w:val="-3"/>
        </w:rPr>
        <w:t xml:space="preserve"> </w:t>
      </w:r>
      <w:r w:rsidRPr="008D4406">
        <w:rPr>
          <w:rFonts w:ascii="Karla" w:hAnsi="Karla" w:cs="Arial"/>
          <w:color w:val="auto"/>
        </w:rPr>
        <w:t>in</w:t>
      </w:r>
      <w:r w:rsidRPr="008D4406">
        <w:rPr>
          <w:rFonts w:ascii="Karla" w:hAnsi="Karla" w:cs="Arial"/>
          <w:color w:val="auto"/>
          <w:spacing w:val="-3"/>
        </w:rPr>
        <w:t xml:space="preserve"> </w:t>
      </w:r>
      <w:r w:rsidRPr="008D4406">
        <w:rPr>
          <w:rFonts w:ascii="Karla" w:hAnsi="Karla" w:cs="Arial"/>
          <w:color w:val="auto"/>
        </w:rPr>
        <w:t>their</w:t>
      </w:r>
      <w:r w:rsidRPr="008D4406">
        <w:rPr>
          <w:rFonts w:ascii="Karla" w:hAnsi="Karla" w:cs="Arial"/>
          <w:color w:val="auto"/>
          <w:spacing w:val="-3"/>
        </w:rPr>
        <w:t xml:space="preserve"> </w:t>
      </w:r>
      <w:r w:rsidRPr="008D4406">
        <w:rPr>
          <w:rFonts w:ascii="Karla" w:hAnsi="Karla" w:cs="Arial"/>
          <w:color w:val="auto"/>
        </w:rPr>
        <w:t>development</w:t>
      </w:r>
      <w:r w:rsidRPr="008D4406">
        <w:rPr>
          <w:rFonts w:ascii="Karla" w:hAnsi="Karla" w:cs="Arial"/>
          <w:color w:val="auto"/>
          <w:spacing w:val="-3"/>
        </w:rPr>
        <w:t xml:space="preserve"> </w:t>
      </w:r>
      <w:r w:rsidRPr="008D4406">
        <w:rPr>
          <w:rFonts w:ascii="Karla" w:hAnsi="Karla" w:cs="Arial"/>
          <w:color w:val="auto"/>
        </w:rPr>
        <w:t>of</w:t>
      </w:r>
      <w:r w:rsidRPr="008D4406">
        <w:rPr>
          <w:rFonts w:ascii="Karla" w:hAnsi="Karla" w:cs="Arial"/>
          <w:color w:val="auto"/>
          <w:spacing w:val="-3"/>
        </w:rPr>
        <w:t xml:space="preserve"> </w:t>
      </w:r>
      <w:r w:rsidRPr="008D4406">
        <w:rPr>
          <w:rFonts w:ascii="Karla" w:hAnsi="Karla" w:cs="Arial"/>
          <w:color w:val="auto"/>
        </w:rPr>
        <w:t>an</w:t>
      </w:r>
      <w:r w:rsidRPr="008D4406">
        <w:rPr>
          <w:rFonts w:ascii="Karla" w:hAnsi="Karla" w:cs="Arial"/>
          <w:color w:val="auto"/>
          <w:spacing w:val="-3"/>
        </w:rPr>
        <w:t xml:space="preserve"> </w:t>
      </w:r>
      <w:r w:rsidRPr="008D4406">
        <w:rPr>
          <w:rFonts w:ascii="Karla" w:hAnsi="Karla" w:cs="Arial"/>
          <w:color w:val="auto"/>
        </w:rPr>
        <w:t>Aboriginal</w:t>
      </w:r>
      <w:r w:rsidRPr="008D4406">
        <w:rPr>
          <w:rFonts w:ascii="Karla" w:hAnsi="Karla" w:cs="Arial"/>
          <w:color w:val="auto"/>
          <w:spacing w:val="-3"/>
        </w:rPr>
        <w:t xml:space="preserve"> </w:t>
      </w:r>
      <w:r w:rsidRPr="008D4406">
        <w:rPr>
          <w:rFonts w:ascii="Karla" w:hAnsi="Karla" w:cs="Arial"/>
          <w:color w:val="auto"/>
        </w:rPr>
        <w:t>Social</w:t>
      </w:r>
      <w:r w:rsidRPr="008D4406">
        <w:rPr>
          <w:rFonts w:ascii="Karla" w:hAnsi="Karla" w:cs="Arial"/>
          <w:color w:val="auto"/>
          <w:spacing w:val="-4"/>
        </w:rPr>
        <w:t xml:space="preserve"> </w:t>
      </w:r>
      <w:r w:rsidRPr="008D4406">
        <w:rPr>
          <w:rFonts w:ascii="Karla" w:hAnsi="Karla" w:cs="Arial"/>
          <w:color w:val="auto"/>
        </w:rPr>
        <w:t>Emotional</w:t>
      </w:r>
      <w:r w:rsidRPr="008D4406">
        <w:rPr>
          <w:rFonts w:ascii="Karla" w:hAnsi="Karla" w:cs="Arial"/>
          <w:color w:val="auto"/>
          <w:spacing w:val="-3"/>
        </w:rPr>
        <w:t xml:space="preserve"> </w:t>
      </w:r>
      <w:r w:rsidRPr="008D4406">
        <w:rPr>
          <w:rFonts w:ascii="Karla" w:hAnsi="Karla" w:cs="Arial"/>
          <w:color w:val="auto"/>
        </w:rPr>
        <w:t>Wellbeing</w:t>
      </w:r>
      <w:r w:rsidRPr="008D4406">
        <w:rPr>
          <w:rFonts w:ascii="Karla" w:eastAsia="Times New Roman" w:hAnsi="Karla" w:cs="Arial"/>
          <w:color w:val="auto"/>
          <w:w w:val="99"/>
        </w:rPr>
        <w:t xml:space="preserve"> </w:t>
      </w:r>
      <w:r w:rsidRPr="008D4406">
        <w:rPr>
          <w:rFonts w:ascii="Karla" w:hAnsi="Karla" w:cs="Arial"/>
          <w:color w:val="auto"/>
          <w:spacing w:val="-1"/>
        </w:rPr>
        <w:t>Framework.</w:t>
      </w:r>
      <w:r w:rsidRPr="008D4406">
        <w:rPr>
          <w:rFonts w:ascii="Karla" w:hAnsi="Karla" w:cs="Arial"/>
          <w:color w:val="auto"/>
          <w:spacing w:val="16"/>
          <w:position w:val="11"/>
        </w:rPr>
        <w:t xml:space="preserve">  </w:t>
      </w:r>
      <w:r w:rsidRPr="008D4406">
        <w:rPr>
          <w:rFonts w:ascii="Karla" w:hAnsi="Karla" w:cs="Arial"/>
          <w:color w:val="auto"/>
        </w:rPr>
        <w:t>Implementing</w:t>
      </w:r>
      <w:r w:rsidRPr="008D4406">
        <w:rPr>
          <w:rFonts w:ascii="Karla" w:hAnsi="Karla" w:cs="Arial"/>
          <w:color w:val="auto"/>
          <w:spacing w:val="-3"/>
        </w:rPr>
        <w:t xml:space="preserve"> </w:t>
      </w:r>
      <w:r w:rsidRPr="008D4406">
        <w:rPr>
          <w:rFonts w:ascii="Karla" w:hAnsi="Karla" w:cs="Arial"/>
          <w:color w:val="auto"/>
        </w:rPr>
        <w:t>this</w:t>
      </w:r>
      <w:r w:rsidRPr="008D4406">
        <w:rPr>
          <w:rFonts w:ascii="Karla" w:hAnsi="Karla" w:cs="Arial"/>
          <w:color w:val="auto"/>
          <w:spacing w:val="-3"/>
        </w:rPr>
        <w:t xml:space="preserve"> </w:t>
      </w:r>
      <w:r w:rsidRPr="008D4406">
        <w:rPr>
          <w:rFonts w:ascii="Karla" w:hAnsi="Karla" w:cs="Arial"/>
          <w:color w:val="auto"/>
        </w:rPr>
        <w:t>guide</w:t>
      </w:r>
      <w:r w:rsidRPr="008D4406">
        <w:rPr>
          <w:rFonts w:ascii="Karla" w:hAnsi="Karla" w:cs="Arial"/>
          <w:color w:val="auto"/>
          <w:spacing w:val="-3"/>
        </w:rPr>
        <w:t xml:space="preserve"> </w:t>
      </w:r>
      <w:r w:rsidRPr="008D4406">
        <w:rPr>
          <w:rFonts w:ascii="Karla" w:hAnsi="Karla" w:cs="Arial"/>
          <w:color w:val="auto"/>
        </w:rPr>
        <w:t>as</w:t>
      </w:r>
      <w:r w:rsidRPr="008D4406">
        <w:rPr>
          <w:rFonts w:ascii="Karla" w:hAnsi="Karla" w:cs="Arial"/>
          <w:color w:val="auto"/>
          <w:spacing w:val="-2"/>
        </w:rPr>
        <w:t xml:space="preserve"> </w:t>
      </w:r>
      <w:r w:rsidRPr="008D4406">
        <w:rPr>
          <w:rFonts w:ascii="Karla" w:hAnsi="Karla" w:cs="Arial"/>
          <w:color w:val="auto"/>
        </w:rPr>
        <w:t>a</w:t>
      </w:r>
      <w:r w:rsidRPr="008D4406">
        <w:rPr>
          <w:rFonts w:ascii="Karla" w:hAnsi="Karla" w:cs="Arial"/>
          <w:color w:val="auto"/>
          <w:spacing w:val="-3"/>
        </w:rPr>
        <w:t xml:space="preserve"> </w:t>
      </w:r>
      <w:r w:rsidRPr="008D4406">
        <w:rPr>
          <w:rFonts w:ascii="Karla" w:hAnsi="Karla" w:cs="Arial"/>
          <w:color w:val="auto"/>
        </w:rPr>
        <w:t>basis</w:t>
      </w:r>
      <w:r w:rsidRPr="008D4406">
        <w:rPr>
          <w:rFonts w:ascii="Karla" w:hAnsi="Karla" w:cs="Arial"/>
          <w:color w:val="auto"/>
          <w:spacing w:val="-3"/>
        </w:rPr>
        <w:t xml:space="preserve"> </w:t>
      </w:r>
      <w:r w:rsidRPr="008D4406">
        <w:rPr>
          <w:rFonts w:ascii="Karla" w:hAnsi="Karla" w:cs="Arial"/>
          <w:color w:val="auto"/>
        </w:rPr>
        <w:t>for</w:t>
      </w:r>
      <w:r w:rsidRPr="008D4406">
        <w:rPr>
          <w:rFonts w:ascii="Karla" w:hAnsi="Karla" w:cs="Arial"/>
          <w:color w:val="auto"/>
          <w:spacing w:val="-3"/>
        </w:rPr>
        <w:t xml:space="preserve"> </w:t>
      </w:r>
      <w:r w:rsidRPr="008D4406">
        <w:rPr>
          <w:rFonts w:ascii="Karla" w:hAnsi="Karla" w:cs="Arial"/>
          <w:color w:val="auto"/>
          <w:spacing w:val="-1"/>
        </w:rPr>
        <w:t>understanding Aboriginal young people’s needs at school and work</w:t>
      </w:r>
      <w:r w:rsidRPr="008D4406">
        <w:rPr>
          <w:rFonts w:ascii="Karla" w:hAnsi="Karla" w:cs="Arial"/>
          <w:color w:val="auto"/>
          <w:spacing w:val="-3"/>
        </w:rPr>
        <w:t xml:space="preserve"> </w:t>
      </w:r>
      <w:r w:rsidRPr="008D4406">
        <w:rPr>
          <w:rFonts w:ascii="Karla" w:hAnsi="Karla" w:cs="Arial"/>
          <w:color w:val="auto"/>
        </w:rPr>
        <w:t>is</w:t>
      </w:r>
      <w:r w:rsidRPr="008D4406">
        <w:rPr>
          <w:rFonts w:ascii="Karla" w:hAnsi="Karla" w:cs="Arial"/>
          <w:color w:val="auto"/>
          <w:spacing w:val="-3"/>
        </w:rPr>
        <w:t xml:space="preserve"> </w:t>
      </w:r>
      <w:r w:rsidRPr="008D4406">
        <w:rPr>
          <w:rFonts w:ascii="Karla" w:hAnsi="Karla" w:cs="Arial"/>
          <w:color w:val="auto"/>
        </w:rPr>
        <w:t>an</w:t>
      </w:r>
      <w:r w:rsidRPr="008D4406">
        <w:rPr>
          <w:rFonts w:ascii="Karla" w:eastAsia="Times New Roman" w:hAnsi="Karla" w:cs="Arial"/>
          <w:color w:val="auto"/>
          <w:spacing w:val="63"/>
        </w:rPr>
        <w:t xml:space="preserve"> </w:t>
      </w:r>
      <w:r w:rsidRPr="008D4406">
        <w:rPr>
          <w:rFonts w:ascii="Karla" w:hAnsi="Karla" w:cs="Arial"/>
          <w:color w:val="auto"/>
          <w:spacing w:val="-1"/>
        </w:rPr>
        <w:t>important</w:t>
      </w:r>
      <w:r w:rsidRPr="008D4406">
        <w:rPr>
          <w:rFonts w:ascii="Karla" w:hAnsi="Karla" w:cs="Arial"/>
          <w:color w:val="auto"/>
          <w:spacing w:val="-4"/>
        </w:rPr>
        <w:t xml:space="preserve"> </w:t>
      </w:r>
      <w:r w:rsidRPr="008D4406">
        <w:rPr>
          <w:rFonts w:ascii="Karla" w:hAnsi="Karla" w:cs="Arial"/>
          <w:color w:val="auto"/>
        </w:rPr>
        <w:t>step</w:t>
      </w:r>
      <w:r w:rsidRPr="008D4406">
        <w:rPr>
          <w:rFonts w:ascii="Karla" w:hAnsi="Karla" w:cs="Arial"/>
          <w:color w:val="auto"/>
          <w:spacing w:val="-3"/>
        </w:rPr>
        <w:t xml:space="preserve"> </w:t>
      </w:r>
      <w:r w:rsidRPr="008D4406">
        <w:rPr>
          <w:rFonts w:ascii="Karla" w:hAnsi="Karla" w:cs="Arial"/>
          <w:color w:val="auto"/>
        </w:rPr>
        <w:t>towards</w:t>
      </w:r>
      <w:r w:rsidRPr="008D4406">
        <w:rPr>
          <w:rFonts w:ascii="Karla" w:hAnsi="Karla" w:cs="Arial"/>
          <w:color w:val="auto"/>
          <w:spacing w:val="-3"/>
        </w:rPr>
        <w:t xml:space="preserve"> </w:t>
      </w:r>
      <w:r w:rsidRPr="008D4406">
        <w:rPr>
          <w:rFonts w:ascii="Karla" w:hAnsi="Karla" w:cs="Arial"/>
          <w:color w:val="auto"/>
        </w:rPr>
        <w:t>a</w:t>
      </w:r>
      <w:r w:rsidRPr="008D4406">
        <w:rPr>
          <w:rFonts w:ascii="Karla" w:hAnsi="Karla" w:cs="Arial"/>
          <w:color w:val="auto"/>
          <w:spacing w:val="-3"/>
        </w:rPr>
        <w:t xml:space="preserve"> </w:t>
      </w:r>
      <w:r w:rsidRPr="008D4406">
        <w:rPr>
          <w:rFonts w:ascii="Karla" w:hAnsi="Karla" w:cs="Arial"/>
          <w:color w:val="auto"/>
          <w:spacing w:val="-1"/>
        </w:rPr>
        <w:t>culturally-informed</w:t>
      </w:r>
      <w:r w:rsidRPr="008D4406">
        <w:rPr>
          <w:rFonts w:ascii="Karla" w:hAnsi="Karla" w:cs="Arial"/>
          <w:color w:val="auto"/>
          <w:spacing w:val="-4"/>
        </w:rPr>
        <w:t xml:space="preserve"> </w:t>
      </w:r>
      <w:r w:rsidRPr="008D4406">
        <w:rPr>
          <w:rFonts w:ascii="Karla" w:hAnsi="Karla" w:cs="Arial"/>
          <w:color w:val="auto"/>
        </w:rPr>
        <w:t>system.</w:t>
      </w:r>
    </w:p>
    <w:p w14:paraId="4B979006" w14:textId="77777777" w:rsidR="00AD7D70" w:rsidRPr="008D4406" w:rsidRDefault="00AD7D70" w:rsidP="009F7C15">
      <w:pPr>
        <w:pStyle w:val="BodyText"/>
        <w:spacing w:line="360" w:lineRule="auto"/>
        <w:ind w:left="0" w:right="175"/>
        <w:rPr>
          <w:rFonts w:ascii="Karla" w:hAnsi="Karla" w:cs="Arial"/>
          <w:color w:val="auto"/>
        </w:rPr>
      </w:pPr>
    </w:p>
    <w:p w14:paraId="107D14AB" w14:textId="77777777" w:rsidR="00AD7D70" w:rsidRPr="008D4406" w:rsidRDefault="00AD7D70" w:rsidP="009F7C15">
      <w:pPr>
        <w:pStyle w:val="BodyText"/>
        <w:spacing w:line="360" w:lineRule="auto"/>
        <w:ind w:left="0" w:right="175"/>
        <w:rPr>
          <w:rFonts w:ascii="Karla" w:hAnsi="Karla" w:cs="Arial"/>
          <w:color w:val="auto"/>
        </w:rPr>
      </w:pPr>
      <w:r w:rsidRPr="008D4406">
        <w:rPr>
          <w:rFonts w:ascii="Karla" w:hAnsi="Karla" w:cs="Arial"/>
          <w:color w:val="auto"/>
        </w:rPr>
        <w:t>Figure 1. Aboriginal Social Emotional Wellbeing Framework (Gee et. al. 2013)</w:t>
      </w:r>
    </w:p>
    <w:p w14:paraId="298E9979" w14:textId="77777777" w:rsidR="00AD7D70" w:rsidRPr="008D4406" w:rsidRDefault="00AD7D70" w:rsidP="009F7C15">
      <w:pPr>
        <w:pStyle w:val="BodyText"/>
        <w:spacing w:line="360" w:lineRule="auto"/>
        <w:ind w:left="0" w:right="175"/>
        <w:rPr>
          <w:rFonts w:ascii="Karla" w:hAnsi="Karla" w:cs="Arial"/>
          <w:color w:val="auto"/>
        </w:rPr>
      </w:pPr>
    </w:p>
    <w:p w14:paraId="5EA27705" w14:textId="77777777" w:rsidR="00AD7D70" w:rsidRPr="008D4406" w:rsidRDefault="00AD7D70" w:rsidP="009F7C15">
      <w:pPr>
        <w:spacing w:line="360" w:lineRule="auto"/>
        <w:rPr>
          <w:rFonts w:ascii="Karla" w:hAnsi="Karla" w:cs="Arial"/>
        </w:rPr>
      </w:pPr>
      <w:r w:rsidRPr="008D4406">
        <w:rPr>
          <w:rFonts w:ascii="Karla" w:hAnsi="Karla" w:cs="Arial"/>
          <w:noProof/>
        </w:rPr>
        <w:drawing>
          <wp:anchor distT="0" distB="0" distL="114300" distR="114300" simplePos="0" relativeHeight="251663360" behindDoc="0" locked="0" layoutInCell="1" allowOverlap="1" wp14:anchorId="6F36B600" wp14:editId="20F11FC7">
            <wp:simplePos x="0" y="0"/>
            <wp:positionH relativeFrom="margin">
              <wp:align>center</wp:align>
            </wp:positionH>
            <wp:positionV relativeFrom="paragraph">
              <wp:posOffset>11430</wp:posOffset>
            </wp:positionV>
            <wp:extent cx="4948555" cy="3536315"/>
            <wp:effectExtent l="0" t="0" r="4445" b="6985"/>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48555" cy="3536315"/>
                    </a:xfrm>
                    <a:prstGeom prst="rect">
                      <a:avLst/>
                    </a:prstGeom>
                  </pic:spPr>
                </pic:pic>
              </a:graphicData>
            </a:graphic>
          </wp:anchor>
        </w:drawing>
      </w:r>
    </w:p>
    <w:p w14:paraId="19BCE046" w14:textId="77777777" w:rsidR="00AD7D70" w:rsidRPr="008D4406" w:rsidRDefault="00AD7D70" w:rsidP="009F7C15">
      <w:pPr>
        <w:spacing w:line="360" w:lineRule="auto"/>
        <w:ind w:left="45"/>
        <w:rPr>
          <w:rFonts w:ascii="Karla" w:hAnsi="Karla" w:cs="Arial"/>
        </w:rPr>
      </w:pPr>
    </w:p>
    <w:p w14:paraId="7DF48EA7" w14:textId="77777777" w:rsidR="00AD7D70" w:rsidRPr="008D4406" w:rsidRDefault="00AD7D70" w:rsidP="009F7C15">
      <w:pPr>
        <w:spacing w:line="360" w:lineRule="auto"/>
        <w:ind w:left="45"/>
        <w:rPr>
          <w:rFonts w:ascii="Karla" w:hAnsi="Karla" w:cs="Arial"/>
        </w:rPr>
      </w:pPr>
    </w:p>
    <w:p w14:paraId="2A11A9D6" w14:textId="77777777" w:rsidR="00AD7D70" w:rsidRPr="008D4406" w:rsidRDefault="00AD7D70" w:rsidP="009F7C15">
      <w:pPr>
        <w:spacing w:line="360" w:lineRule="auto"/>
        <w:ind w:left="45"/>
        <w:rPr>
          <w:rFonts w:ascii="Karla" w:hAnsi="Karla" w:cs="Arial"/>
        </w:rPr>
      </w:pPr>
    </w:p>
    <w:p w14:paraId="02AD3250" w14:textId="77777777" w:rsidR="00AD7D70" w:rsidRPr="008D4406" w:rsidRDefault="00AD7D70" w:rsidP="009F7C15">
      <w:pPr>
        <w:spacing w:line="360" w:lineRule="auto"/>
        <w:ind w:left="45"/>
        <w:rPr>
          <w:rFonts w:ascii="Karla" w:hAnsi="Karla" w:cs="Arial"/>
        </w:rPr>
      </w:pPr>
    </w:p>
    <w:p w14:paraId="496FEA0C" w14:textId="77777777" w:rsidR="00AD7D70" w:rsidRPr="008D4406" w:rsidRDefault="00AD7D70" w:rsidP="009F7C15">
      <w:pPr>
        <w:spacing w:line="360" w:lineRule="auto"/>
        <w:ind w:left="45"/>
        <w:rPr>
          <w:rFonts w:ascii="Karla" w:hAnsi="Karla" w:cs="Arial"/>
        </w:rPr>
      </w:pPr>
    </w:p>
    <w:p w14:paraId="6572B709" w14:textId="77777777" w:rsidR="00AD7D70" w:rsidRPr="008D4406" w:rsidRDefault="00AD7D70" w:rsidP="009F7C15">
      <w:pPr>
        <w:spacing w:line="360" w:lineRule="auto"/>
        <w:ind w:left="45"/>
        <w:rPr>
          <w:rFonts w:ascii="Karla" w:hAnsi="Karla" w:cs="Arial"/>
        </w:rPr>
      </w:pPr>
    </w:p>
    <w:p w14:paraId="7CE4BB98" w14:textId="77777777" w:rsidR="00AD7D70" w:rsidRPr="008D4406" w:rsidRDefault="00AD7D70" w:rsidP="009F7C15">
      <w:pPr>
        <w:spacing w:line="360" w:lineRule="auto"/>
        <w:ind w:left="45"/>
        <w:rPr>
          <w:rFonts w:ascii="Karla" w:hAnsi="Karla" w:cs="Arial"/>
        </w:rPr>
      </w:pPr>
    </w:p>
    <w:p w14:paraId="6DFDA290" w14:textId="77777777" w:rsidR="00AD7D70" w:rsidRPr="008D4406" w:rsidRDefault="00AD7D70" w:rsidP="009F7C15">
      <w:pPr>
        <w:spacing w:line="360" w:lineRule="auto"/>
        <w:ind w:left="45"/>
        <w:rPr>
          <w:rFonts w:ascii="Karla" w:hAnsi="Karla" w:cs="Arial"/>
        </w:rPr>
      </w:pPr>
    </w:p>
    <w:p w14:paraId="36526154" w14:textId="77777777" w:rsidR="00AD7D70" w:rsidRPr="008D4406" w:rsidRDefault="00AD7D70" w:rsidP="009F7C15">
      <w:pPr>
        <w:spacing w:line="360" w:lineRule="auto"/>
        <w:ind w:left="45"/>
        <w:rPr>
          <w:rFonts w:ascii="Karla" w:hAnsi="Karla" w:cs="Arial"/>
        </w:rPr>
      </w:pPr>
    </w:p>
    <w:p w14:paraId="116CA677" w14:textId="77777777" w:rsidR="00AD7D70" w:rsidRPr="008D4406" w:rsidRDefault="00AD7D70" w:rsidP="009F7C15">
      <w:pPr>
        <w:spacing w:line="360" w:lineRule="auto"/>
        <w:ind w:left="45"/>
        <w:rPr>
          <w:rFonts w:ascii="Karla" w:hAnsi="Karla" w:cs="Arial"/>
        </w:rPr>
      </w:pPr>
    </w:p>
    <w:p w14:paraId="103AD9A2" w14:textId="77777777" w:rsidR="00AD7D70" w:rsidRPr="008D4406" w:rsidRDefault="00AD7D70" w:rsidP="009F7C15">
      <w:pPr>
        <w:spacing w:line="360" w:lineRule="auto"/>
        <w:ind w:left="45"/>
        <w:rPr>
          <w:rFonts w:ascii="Karla" w:hAnsi="Karla" w:cs="Arial"/>
        </w:rPr>
      </w:pPr>
    </w:p>
    <w:p w14:paraId="3CBBCA62" w14:textId="77777777" w:rsidR="00AD7D70" w:rsidRPr="008D4406" w:rsidRDefault="00AD7D70" w:rsidP="009F7C15">
      <w:pPr>
        <w:spacing w:line="360" w:lineRule="auto"/>
        <w:ind w:left="45"/>
        <w:rPr>
          <w:rFonts w:ascii="Karla" w:hAnsi="Karla" w:cs="Arial"/>
        </w:rPr>
      </w:pPr>
    </w:p>
    <w:p w14:paraId="2C51D536" w14:textId="77777777" w:rsidR="00037BDA" w:rsidRDefault="00AD7D70" w:rsidP="009F7C15">
      <w:pPr>
        <w:spacing w:line="360" w:lineRule="auto"/>
        <w:ind w:left="45"/>
        <w:rPr>
          <w:rFonts w:ascii="Karla" w:hAnsi="Karla" w:cs="Arial"/>
          <w:spacing w:val="-4"/>
        </w:rPr>
      </w:pPr>
      <w:r w:rsidRPr="008D4406">
        <w:rPr>
          <w:rFonts w:ascii="Karla" w:hAnsi="Karla" w:cs="Arial"/>
        </w:rPr>
        <w:t>The</w:t>
      </w:r>
      <w:r w:rsidRPr="008D4406">
        <w:rPr>
          <w:rFonts w:ascii="Karla" w:hAnsi="Karla" w:cs="Arial"/>
          <w:spacing w:val="-4"/>
        </w:rPr>
        <w:t xml:space="preserve"> </w:t>
      </w:r>
    </w:p>
    <w:p w14:paraId="0B4FE3BA" w14:textId="48A63BD2" w:rsidR="00AD7D70" w:rsidRPr="008D4406" w:rsidRDefault="00AD7D70" w:rsidP="009F7C15">
      <w:pPr>
        <w:spacing w:line="360" w:lineRule="auto"/>
        <w:ind w:left="45"/>
        <w:rPr>
          <w:rFonts w:ascii="Karla" w:hAnsi="Karla" w:cs="Arial"/>
        </w:rPr>
      </w:pPr>
      <w:r w:rsidRPr="008D4406">
        <w:rPr>
          <w:rFonts w:ascii="Karla" w:hAnsi="Karla" w:cs="Arial"/>
          <w:spacing w:val="-1"/>
        </w:rPr>
        <w:t>Inquiry</w:t>
      </w:r>
      <w:r w:rsidRPr="008D4406">
        <w:rPr>
          <w:rFonts w:ascii="Karla" w:hAnsi="Karla" w:cs="Arial"/>
          <w:spacing w:val="-3"/>
        </w:rPr>
        <w:t xml:space="preserve"> </w:t>
      </w:r>
      <w:r w:rsidRPr="008D4406">
        <w:rPr>
          <w:rFonts w:ascii="Karla" w:hAnsi="Karla" w:cs="Arial"/>
        </w:rPr>
        <w:t>must</w:t>
      </w:r>
      <w:r w:rsidRPr="008D4406">
        <w:rPr>
          <w:rFonts w:ascii="Karla" w:hAnsi="Karla" w:cs="Arial"/>
          <w:spacing w:val="-3"/>
        </w:rPr>
        <w:t xml:space="preserve"> </w:t>
      </w:r>
      <w:r w:rsidRPr="008D4406">
        <w:rPr>
          <w:rFonts w:ascii="Karla" w:hAnsi="Karla" w:cs="Arial"/>
        </w:rPr>
        <w:t>acknowledge</w:t>
      </w:r>
      <w:r w:rsidRPr="008D4406">
        <w:rPr>
          <w:rFonts w:ascii="Karla" w:hAnsi="Karla" w:cs="Arial"/>
          <w:spacing w:val="-3"/>
        </w:rPr>
        <w:t xml:space="preserve"> </w:t>
      </w:r>
      <w:r w:rsidRPr="008D4406">
        <w:rPr>
          <w:rFonts w:ascii="Karla" w:hAnsi="Karla" w:cs="Arial"/>
        </w:rPr>
        <w:t>that</w:t>
      </w:r>
      <w:r w:rsidRPr="008D4406">
        <w:rPr>
          <w:rFonts w:ascii="Karla" w:hAnsi="Karla" w:cs="Arial"/>
          <w:spacing w:val="-3"/>
        </w:rPr>
        <w:t xml:space="preserve"> </w:t>
      </w:r>
      <w:r w:rsidRPr="008D4406">
        <w:rPr>
          <w:rFonts w:ascii="Karla" w:hAnsi="Karla" w:cs="Arial"/>
        </w:rPr>
        <w:t>Aboriginal</w:t>
      </w:r>
      <w:r w:rsidRPr="008D4406">
        <w:rPr>
          <w:rFonts w:ascii="Karla" w:hAnsi="Karla" w:cs="Arial"/>
          <w:spacing w:val="-3"/>
        </w:rPr>
        <w:t xml:space="preserve"> </w:t>
      </w:r>
      <w:r w:rsidRPr="008D4406">
        <w:rPr>
          <w:rFonts w:ascii="Karla" w:hAnsi="Karla" w:cs="Arial"/>
        </w:rPr>
        <w:t>young</w:t>
      </w:r>
      <w:r w:rsidRPr="008D4406">
        <w:rPr>
          <w:rFonts w:ascii="Karla" w:hAnsi="Karla" w:cs="Arial"/>
          <w:spacing w:val="-3"/>
        </w:rPr>
        <w:t xml:space="preserve"> </w:t>
      </w:r>
      <w:r w:rsidRPr="008D4406">
        <w:rPr>
          <w:rFonts w:ascii="Karla" w:hAnsi="Karla" w:cs="Arial"/>
        </w:rPr>
        <w:t>people</w:t>
      </w:r>
      <w:r w:rsidRPr="008D4406">
        <w:rPr>
          <w:rFonts w:ascii="Karla" w:hAnsi="Karla" w:cs="Arial"/>
          <w:spacing w:val="-3"/>
        </w:rPr>
        <w:t xml:space="preserve"> </w:t>
      </w:r>
      <w:r w:rsidRPr="008D4406">
        <w:rPr>
          <w:rFonts w:ascii="Karla" w:hAnsi="Karla" w:cs="Arial"/>
        </w:rPr>
        <w:t>often</w:t>
      </w:r>
      <w:r w:rsidRPr="008D4406">
        <w:rPr>
          <w:rFonts w:ascii="Karla" w:hAnsi="Karla" w:cs="Arial"/>
          <w:spacing w:val="-3"/>
        </w:rPr>
        <w:t xml:space="preserve"> </w:t>
      </w:r>
      <w:r w:rsidRPr="008D4406">
        <w:rPr>
          <w:rFonts w:ascii="Karla" w:hAnsi="Karla" w:cs="Arial"/>
        </w:rPr>
        <w:t>take</w:t>
      </w:r>
      <w:r w:rsidRPr="008D4406">
        <w:rPr>
          <w:rFonts w:ascii="Karla" w:hAnsi="Karla" w:cs="Arial"/>
          <w:spacing w:val="-3"/>
        </w:rPr>
        <w:t xml:space="preserve"> </w:t>
      </w:r>
      <w:r w:rsidRPr="008D4406">
        <w:rPr>
          <w:rFonts w:ascii="Karla" w:hAnsi="Karla" w:cs="Arial"/>
        </w:rPr>
        <w:t>on</w:t>
      </w:r>
      <w:r w:rsidRPr="008D4406">
        <w:rPr>
          <w:rFonts w:ascii="Karla" w:hAnsi="Karla" w:cs="Arial"/>
          <w:spacing w:val="-3"/>
        </w:rPr>
        <w:t xml:space="preserve"> </w:t>
      </w:r>
      <w:r w:rsidRPr="008D4406">
        <w:rPr>
          <w:rFonts w:ascii="Karla" w:hAnsi="Karla" w:cs="Arial"/>
        </w:rPr>
        <w:t>roles</w:t>
      </w:r>
      <w:r w:rsidRPr="008D4406">
        <w:rPr>
          <w:rFonts w:ascii="Karla" w:hAnsi="Karla" w:cs="Arial"/>
          <w:spacing w:val="-3"/>
        </w:rPr>
        <w:t xml:space="preserve"> in work and family life </w:t>
      </w:r>
      <w:r w:rsidRPr="008D4406">
        <w:rPr>
          <w:rFonts w:ascii="Karla" w:hAnsi="Karla" w:cs="Arial"/>
        </w:rPr>
        <w:t>that are considered adult in</w:t>
      </w:r>
      <w:r w:rsidRPr="008D4406">
        <w:rPr>
          <w:rFonts w:ascii="Karla" w:hAnsi="Karla" w:cs="Arial"/>
          <w:spacing w:val="-4"/>
        </w:rPr>
        <w:t xml:space="preserve"> </w:t>
      </w:r>
      <w:r w:rsidRPr="008D4406">
        <w:rPr>
          <w:rFonts w:ascii="Karla" w:hAnsi="Karla" w:cs="Arial"/>
        </w:rPr>
        <w:t>the</w:t>
      </w:r>
      <w:r w:rsidRPr="008D4406">
        <w:rPr>
          <w:rFonts w:ascii="Karla" w:hAnsi="Karla" w:cs="Arial"/>
          <w:spacing w:val="-3"/>
        </w:rPr>
        <w:t xml:space="preserve"> </w:t>
      </w:r>
      <w:r w:rsidRPr="008D4406">
        <w:rPr>
          <w:rFonts w:ascii="Karla" w:hAnsi="Karla" w:cs="Arial"/>
        </w:rPr>
        <w:t>non-Aboriginal</w:t>
      </w:r>
      <w:r w:rsidRPr="008D4406">
        <w:rPr>
          <w:rFonts w:ascii="Karla" w:hAnsi="Karla" w:cs="Arial"/>
          <w:spacing w:val="-4"/>
        </w:rPr>
        <w:t xml:space="preserve"> </w:t>
      </w:r>
      <w:r w:rsidRPr="008D4406">
        <w:rPr>
          <w:rFonts w:ascii="Karla" w:hAnsi="Karla" w:cs="Arial"/>
        </w:rPr>
        <w:t>community.</w:t>
      </w:r>
      <w:r w:rsidRPr="008D4406">
        <w:rPr>
          <w:rFonts w:ascii="Karla" w:hAnsi="Karla" w:cs="Arial"/>
          <w:spacing w:val="-3"/>
        </w:rPr>
        <w:t xml:space="preserve"> </w:t>
      </w:r>
      <w:r w:rsidRPr="008D4406">
        <w:rPr>
          <w:rFonts w:ascii="Karla" w:hAnsi="Karla" w:cs="Arial"/>
        </w:rPr>
        <w:t>Aboriginal</w:t>
      </w:r>
      <w:r w:rsidRPr="008D4406">
        <w:rPr>
          <w:rFonts w:ascii="Karla" w:hAnsi="Karla" w:cs="Arial"/>
          <w:spacing w:val="-3"/>
        </w:rPr>
        <w:t xml:space="preserve"> </w:t>
      </w:r>
      <w:r w:rsidRPr="008D4406">
        <w:rPr>
          <w:rFonts w:ascii="Karla" w:hAnsi="Karla" w:cs="Arial"/>
        </w:rPr>
        <w:t>young</w:t>
      </w:r>
      <w:r w:rsidRPr="008D4406">
        <w:rPr>
          <w:rFonts w:ascii="Karla" w:hAnsi="Karla" w:cs="Arial"/>
          <w:spacing w:val="-4"/>
        </w:rPr>
        <w:t xml:space="preserve"> </w:t>
      </w:r>
      <w:r w:rsidRPr="008D4406">
        <w:rPr>
          <w:rFonts w:ascii="Karla" w:hAnsi="Karla" w:cs="Arial"/>
        </w:rPr>
        <w:t>people</w:t>
      </w:r>
      <w:r w:rsidRPr="008D4406">
        <w:rPr>
          <w:rFonts w:ascii="Karla" w:hAnsi="Karla" w:cs="Arial"/>
          <w:spacing w:val="-3"/>
        </w:rPr>
        <w:t xml:space="preserve"> </w:t>
      </w:r>
      <w:r w:rsidRPr="008D4406">
        <w:rPr>
          <w:rFonts w:ascii="Karla" w:hAnsi="Karla" w:cs="Arial"/>
        </w:rPr>
        <w:t>are</w:t>
      </w:r>
      <w:r w:rsidRPr="008D4406">
        <w:rPr>
          <w:rFonts w:ascii="Karla" w:hAnsi="Karla" w:cs="Arial"/>
          <w:spacing w:val="-4"/>
        </w:rPr>
        <w:t xml:space="preserve"> </w:t>
      </w:r>
      <w:r w:rsidRPr="008D4406">
        <w:rPr>
          <w:rFonts w:ascii="Karla" w:hAnsi="Karla" w:cs="Arial"/>
        </w:rPr>
        <w:t>more</w:t>
      </w:r>
      <w:r w:rsidRPr="008D4406">
        <w:rPr>
          <w:rFonts w:ascii="Karla" w:hAnsi="Karla" w:cs="Arial"/>
          <w:spacing w:val="-3"/>
        </w:rPr>
        <w:t xml:space="preserve"> </w:t>
      </w:r>
      <w:r w:rsidRPr="008D4406">
        <w:rPr>
          <w:rFonts w:ascii="Karla" w:hAnsi="Karla" w:cs="Arial"/>
        </w:rPr>
        <w:t>likely</w:t>
      </w:r>
      <w:r w:rsidRPr="008D4406">
        <w:rPr>
          <w:rFonts w:ascii="Karla" w:eastAsia="Times New Roman" w:hAnsi="Karla" w:cs="Arial"/>
          <w:spacing w:val="29"/>
          <w:w w:val="99"/>
        </w:rPr>
        <w:t xml:space="preserve"> </w:t>
      </w:r>
      <w:r w:rsidRPr="008D4406">
        <w:rPr>
          <w:rFonts w:ascii="Karla" w:hAnsi="Karla" w:cs="Arial"/>
        </w:rPr>
        <w:t>take</w:t>
      </w:r>
      <w:r w:rsidRPr="008D4406">
        <w:rPr>
          <w:rFonts w:ascii="Karla" w:hAnsi="Karla" w:cs="Arial"/>
          <w:spacing w:val="-3"/>
        </w:rPr>
        <w:t xml:space="preserve"> </w:t>
      </w:r>
      <w:r w:rsidRPr="008D4406">
        <w:rPr>
          <w:rFonts w:ascii="Karla" w:hAnsi="Karla" w:cs="Arial"/>
        </w:rPr>
        <w:t>on</w:t>
      </w:r>
      <w:r w:rsidRPr="008D4406">
        <w:rPr>
          <w:rFonts w:ascii="Karla" w:hAnsi="Karla" w:cs="Arial"/>
          <w:spacing w:val="-2"/>
        </w:rPr>
        <w:t xml:space="preserve"> </w:t>
      </w:r>
      <w:r w:rsidRPr="008D4406">
        <w:rPr>
          <w:rFonts w:ascii="Karla" w:hAnsi="Karla" w:cs="Arial"/>
        </w:rPr>
        <w:t>responsibilities</w:t>
      </w:r>
      <w:r w:rsidRPr="008D4406">
        <w:rPr>
          <w:rFonts w:ascii="Karla" w:hAnsi="Karla" w:cs="Arial"/>
          <w:spacing w:val="-2"/>
        </w:rPr>
        <w:t xml:space="preserve"> </w:t>
      </w:r>
      <w:r w:rsidRPr="008D4406">
        <w:rPr>
          <w:rFonts w:ascii="Karla" w:hAnsi="Karla" w:cs="Arial"/>
        </w:rPr>
        <w:t>for</w:t>
      </w:r>
      <w:r w:rsidRPr="008D4406">
        <w:rPr>
          <w:rFonts w:ascii="Karla" w:hAnsi="Karla" w:cs="Arial"/>
          <w:spacing w:val="-3"/>
        </w:rPr>
        <w:t xml:space="preserve"> </w:t>
      </w:r>
      <w:r w:rsidRPr="008D4406">
        <w:rPr>
          <w:rFonts w:ascii="Karla" w:hAnsi="Karla" w:cs="Arial"/>
          <w:spacing w:val="-1"/>
        </w:rPr>
        <w:t>care</w:t>
      </w:r>
      <w:r w:rsidRPr="008D4406">
        <w:rPr>
          <w:rFonts w:ascii="Karla" w:hAnsi="Karla" w:cs="Arial"/>
          <w:spacing w:val="-2"/>
        </w:rPr>
        <w:t xml:space="preserve"> </w:t>
      </w:r>
      <w:r w:rsidRPr="008D4406">
        <w:rPr>
          <w:rFonts w:ascii="Karla" w:hAnsi="Karla" w:cs="Arial"/>
        </w:rPr>
        <w:t>and</w:t>
      </w:r>
      <w:r w:rsidRPr="008D4406">
        <w:rPr>
          <w:rFonts w:ascii="Karla" w:hAnsi="Karla" w:cs="Arial"/>
          <w:spacing w:val="-2"/>
        </w:rPr>
        <w:t xml:space="preserve"> </w:t>
      </w:r>
      <w:r w:rsidRPr="008D4406">
        <w:rPr>
          <w:rFonts w:ascii="Karla" w:hAnsi="Karla" w:cs="Arial"/>
        </w:rPr>
        <w:t>cultural</w:t>
      </w:r>
      <w:r w:rsidRPr="008D4406">
        <w:rPr>
          <w:rFonts w:ascii="Karla" w:hAnsi="Karla" w:cs="Arial"/>
          <w:spacing w:val="-2"/>
        </w:rPr>
        <w:t xml:space="preserve"> </w:t>
      </w:r>
      <w:r w:rsidRPr="008D4406">
        <w:rPr>
          <w:rFonts w:ascii="Karla" w:hAnsi="Karla" w:cs="Arial"/>
        </w:rPr>
        <w:t>loads</w:t>
      </w:r>
      <w:r w:rsidRPr="008D4406">
        <w:rPr>
          <w:rStyle w:val="FootnoteReference"/>
          <w:rFonts w:ascii="Karla" w:hAnsi="Karla" w:cs="Arial"/>
        </w:rPr>
        <w:footnoteReference w:id="4"/>
      </w:r>
      <w:r w:rsidRPr="008D4406">
        <w:rPr>
          <w:rFonts w:ascii="Karla" w:hAnsi="Karla" w:cs="Arial"/>
          <w:spacing w:val="13"/>
          <w:position w:val="11"/>
        </w:rPr>
        <w:t xml:space="preserve"> </w:t>
      </w:r>
      <w:r w:rsidRPr="008D4406">
        <w:rPr>
          <w:rFonts w:ascii="Karla" w:hAnsi="Karla" w:cs="Arial"/>
        </w:rPr>
        <w:t>as</w:t>
      </w:r>
      <w:r w:rsidRPr="008D4406">
        <w:rPr>
          <w:rFonts w:ascii="Karla" w:hAnsi="Karla" w:cs="Arial"/>
          <w:spacing w:val="-2"/>
        </w:rPr>
        <w:t xml:space="preserve"> </w:t>
      </w:r>
      <w:r w:rsidRPr="008D4406">
        <w:rPr>
          <w:rFonts w:ascii="Karla" w:hAnsi="Karla" w:cs="Arial"/>
        </w:rPr>
        <w:t>adolescents,</w:t>
      </w:r>
      <w:r w:rsidRPr="008D4406">
        <w:rPr>
          <w:rFonts w:ascii="Karla" w:hAnsi="Karla" w:cs="Arial"/>
          <w:spacing w:val="-2"/>
        </w:rPr>
        <w:t xml:space="preserve"> </w:t>
      </w:r>
      <w:r w:rsidRPr="008D4406">
        <w:rPr>
          <w:rFonts w:ascii="Karla" w:hAnsi="Karla" w:cs="Arial"/>
        </w:rPr>
        <w:t>resulting</w:t>
      </w:r>
      <w:r w:rsidRPr="008D4406">
        <w:rPr>
          <w:rFonts w:ascii="Karla" w:hAnsi="Karla" w:cs="Arial"/>
          <w:spacing w:val="-2"/>
        </w:rPr>
        <w:t xml:space="preserve"> </w:t>
      </w:r>
      <w:r w:rsidRPr="008D4406">
        <w:rPr>
          <w:rFonts w:ascii="Karla" w:hAnsi="Karla" w:cs="Arial"/>
        </w:rPr>
        <w:t>in</w:t>
      </w:r>
      <w:r w:rsidRPr="008D4406">
        <w:rPr>
          <w:rFonts w:ascii="Karla" w:hAnsi="Karla" w:cs="Arial"/>
          <w:spacing w:val="-3"/>
        </w:rPr>
        <w:t xml:space="preserve"> </w:t>
      </w:r>
      <w:r w:rsidRPr="008D4406">
        <w:rPr>
          <w:rFonts w:ascii="Karla" w:hAnsi="Karla" w:cs="Arial"/>
        </w:rPr>
        <w:t>little</w:t>
      </w:r>
      <w:r w:rsidRPr="008D4406">
        <w:rPr>
          <w:rFonts w:ascii="Karla" w:eastAsia="Times New Roman" w:hAnsi="Karla" w:cs="Arial"/>
          <w:spacing w:val="25"/>
          <w:w w:val="99"/>
        </w:rPr>
        <w:t xml:space="preserve"> </w:t>
      </w:r>
      <w:r w:rsidRPr="008D4406">
        <w:rPr>
          <w:rFonts w:ascii="Karla" w:hAnsi="Karla" w:cs="Arial"/>
        </w:rPr>
        <w:t>separation</w:t>
      </w:r>
      <w:r w:rsidRPr="008D4406">
        <w:rPr>
          <w:rFonts w:ascii="Karla" w:hAnsi="Karla" w:cs="Arial"/>
          <w:spacing w:val="-3"/>
        </w:rPr>
        <w:t xml:space="preserve"> </w:t>
      </w:r>
      <w:r w:rsidRPr="008D4406">
        <w:rPr>
          <w:rFonts w:ascii="Karla" w:hAnsi="Karla" w:cs="Arial"/>
        </w:rPr>
        <w:t>between</w:t>
      </w:r>
      <w:r w:rsidRPr="008D4406">
        <w:rPr>
          <w:rFonts w:ascii="Karla" w:hAnsi="Karla" w:cs="Arial"/>
          <w:spacing w:val="-2"/>
        </w:rPr>
        <w:t xml:space="preserve"> </w:t>
      </w:r>
      <w:r w:rsidRPr="008D4406">
        <w:rPr>
          <w:rFonts w:ascii="Karla" w:hAnsi="Karla" w:cs="Arial"/>
        </w:rPr>
        <w:t>the</w:t>
      </w:r>
      <w:r w:rsidRPr="008D4406">
        <w:rPr>
          <w:rFonts w:ascii="Karla" w:hAnsi="Karla" w:cs="Arial"/>
          <w:spacing w:val="-2"/>
        </w:rPr>
        <w:t xml:space="preserve"> </w:t>
      </w:r>
      <w:r w:rsidRPr="008D4406">
        <w:rPr>
          <w:rFonts w:ascii="Karla" w:hAnsi="Karla" w:cs="Arial"/>
        </w:rPr>
        <w:t>responsibilities</w:t>
      </w:r>
      <w:r w:rsidRPr="008D4406">
        <w:rPr>
          <w:rFonts w:ascii="Karla" w:hAnsi="Karla" w:cs="Arial"/>
          <w:spacing w:val="-3"/>
        </w:rPr>
        <w:t xml:space="preserve"> </w:t>
      </w:r>
      <w:r w:rsidRPr="008D4406">
        <w:rPr>
          <w:rFonts w:ascii="Karla" w:hAnsi="Karla" w:cs="Arial"/>
        </w:rPr>
        <w:t>of</w:t>
      </w:r>
      <w:r w:rsidRPr="008D4406">
        <w:rPr>
          <w:rFonts w:ascii="Karla" w:hAnsi="Karla" w:cs="Arial"/>
          <w:spacing w:val="-2"/>
        </w:rPr>
        <w:t xml:space="preserve"> </w:t>
      </w:r>
      <w:r w:rsidRPr="008D4406">
        <w:rPr>
          <w:rFonts w:ascii="Karla" w:hAnsi="Karla" w:cs="Arial"/>
        </w:rPr>
        <w:t>teens</w:t>
      </w:r>
      <w:r w:rsidRPr="008D4406">
        <w:rPr>
          <w:rFonts w:ascii="Karla" w:hAnsi="Karla" w:cs="Arial"/>
          <w:spacing w:val="-2"/>
        </w:rPr>
        <w:t xml:space="preserve"> </w:t>
      </w:r>
      <w:r w:rsidRPr="008D4406">
        <w:rPr>
          <w:rFonts w:ascii="Karla" w:hAnsi="Karla" w:cs="Arial"/>
        </w:rPr>
        <w:t>and</w:t>
      </w:r>
      <w:r w:rsidRPr="008D4406">
        <w:rPr>
          <w:rFonts w:ascii="Karla" w:hAnsi="Karla" w:cs="Arial"/>
          <w:spacing w:val="-3"/>
        </w:rPr>
        <w:t xml:space="preserve"> </w:t>
      </w:r>
      <w:r w:rsidRPr="008D4406">
        <w:rPr>
          <w:rFonts w:ascii="Karla" w:hAnsi="Karla" w:cs="Arial"/>
          <w:spacing w:val="-1"/>
        </w:rPr>
        <w:t>adults.</w:t>
      </w:r>
      <w:r w:rsidRPr="008D4406">
        <w:rPr>
          <w:rFonts w:ascii="Karla" w:hAnsi="Karla" w:cs="Arial"/>
        </w:rPr>
        <w:t xml:space="preserve"> Young people in the Koorie Youth Council’s Yarning Justice workshops reported that their wellbeing is negatively impacted by significant responsibilities such as earning money, finding stable housing and dealing with family violence </w:t>
      </w:r>
      <w:r w:rsidR="00750175" w:rsidRPr="008D4406">
        <w:rPr>
          <w:rFonts w:ascii="Karla" w:hAnsi="Karla" w:cs="Arial"/>
        </w:rPr>
        <w:t xml:space="preserve">(Koorie Youth Council, 2015b). </w:t>
      </w:r>
      <w:r w:rsidRPr="008D4406">
        <w:rPr>
          <w:rFonts w:ascii="Karla" w:hAnsi="Karla" w:cs="Arial"/>
        </w:rPr>
        <w:t>What’s Important to Youth consultations further demonstrate the weighty family, workplace and economic pressures that concern Aboriginal young people, these include:</w:t>
      </w:r>
    </w:p>
    <w:p w14:paraId="12E00D0C" w14:textId="77777777" w:rsidR="00AD7D70" w:rsidRPr="008D4406" w:rsidRDefault="00AD7D70" w:rsidP="009F7C15">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Karla" w:hAnsi="Karla" w:cs="Arial"/>
          <w:color w:val="auto"/>
          <w:sz w:val="24"/>
          <w:szCs w:val="24"/>
        </w:rPr>
      </w:pPr>
      <w:r w:rsidRPr="008D4406">
        <w:rPr>
          <w:rFonts w:ascii="Karla" w:hAnsi="Karla" w:cs="Arial"/>
          <w:color w:val="auto"/>
          <w:sz w:val="24"/>
          <w:szCs w:val="24"/>
        </w:rPr>
        <w:t>Limited employment opportunities in rural areas</w:t>
      </w:r>
    </w:p>
    <w:p w14:paraId="38613ADC" w14:textId="77777777" w:rsidR="00AD7D70" w:rsidRPr="008D4406" w:rsidRDefault="00AD7D70" w:rsidP="009F7C15">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Karla" w:hAnsi="Karla" w:cs="Arial"/>
          <w:color w:val="auto"/>
          <w:sz w:val="24"/>
          <w:szCs w:val="24"/>
        </w:rPr>
      </w:pPr>
      <w:r w:rsidRPr="008D4406">
        <w:rPr>
          <w:rFonts w:ascii="Karla" w:hAnsi="Karla" w:cs="Arial"/>
          <w:color w:val="auto"/>
          <w:sz w:val="24"/>
          <w:szCs w:val="24"/>
        </w:rPr>
        <w:t>Poor pay rates</w:t>
      </w:r>
    </w:p>
    <w:p w14:paraId="051BD7ED" w14:textId="77777777" w:rsidR="00AD7D70" w:rsidRPr="008D4406" w:rsidRDefault="00AD7D70" w:rsidP="009F7C15">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Karla" w:hAnsi="Karla" w:cs="Arial"/>
          <w:color w:val="auto"/>
          <w:sz w:val="24"/>
          <w:szCs w:val="24"/>
        </w:rPr>
      </w:pPr>
      <w:r w:rsidRPr="008D4406">
        <w:rPr>
          <w:rFonts w:ascii="Karla" w:hAnsi="Karla" w:cs="Arial"/>
          <w:color w:val="auto"/>
          <w:sz w:val="24"/>
          <w:szCs w:val="24"/>
        </w:rPr>
        <w:t>Discrimination in the jobs market and workplace</w:t>
      </w:r>
    </w:p>
    <w:p w14:paraId="183755F3" w14:textId="77777777" w:rsidR="00AD7D70" w:rsidRPr="008D4406" w:rsidRDefault="00AD7D70" w:rsidP="009F7C15">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Karla" w:hAnsi="Karla" w:cs="Arial"/>
          <w:color w:val="auto"/>
          <w:sz w:val="24"/>
          <w:szCs w:val="24"/>
        </w:rPr>
      </w:pPr>
      <w:r w:rsidRPr="008D4406">
        <w:rPr>
          <w:rFonts w:ascii="Karla" w:hAnsi="Karla" w:cs="Arial"/>
          <w:color w:val="auto"/>
          <w:sz w:val="24"/>
          <w:szCs w:val="24"/>
        </w:rPr>
        <w:t>Balancing employment with child care costs</w:t>
      </w:r>
    </w:p>
    <w:p w14:paraId="1DE8FD42" w14:textId="77777777" w:rsidR="00AD7D70" w:rsidRPr="008D4406" w:rsidRDefault="00AD7D70" w:rsidP="009F7C15">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Karla" w:hAnsi="Karla" w:cs="Arial"/>
          <w:color w:val="auto"/>
          <w:sz w:val="24"/>
          <w:szCs w:val="24"/>
        </w:rPr>
      </w:pPr>
      <w:r w:rsidRPr="008D4406">
        <w:rPr>
          <w:rFonts w:ascii="Karla" w:hAnsi="Karla" w:cs="Arial"/>
          <w:color w:val="auto"/>
          <w:sz w:val="24"/>
          <w:szCs w:val="24"/>
        </w:rPr>
        <w:t>Lack of employment opportunities</w:t>
      </w:r>
    </w:p>
    <w:p w14:paraId="0E488660" w14:textId="77777777" w:rsidR="00AD7D70" w:rsidRPr="008D4406" w:rsidRDefault="00AD7D70" w:rsidP="009F7C15">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Karla" w:hAnsi="Karla" w:cs="Arial"/>
          <w:color w:val="auto"/>
          <w:sz w:val="24"/>
          <w:szCs w:val="24"/>
        </w:rPr>
      </w:pPr>
      <w:r w:rsidRPr="008D4406">
        <w:rPr>
          <w:rFonts w:ascii="Karla" w:hAnsi="Karla" w:cs="Arial"/>
          <w:color w:val="auto"/>
          <w:sz w:val="24"/>
          <w:szCs w:val="24"/>
        </w:rPr>
        <w:t>Intergenerational experiences of unemployment</w:t>
      </w:r>
    </w:p>
    <w:p w14:paraId="0F57C999" w14:textId="77777777" w:rsidR="00AD7D70" w:rsidRPr="008D4406" w:rsidRDefault="00AD7D70" w:rsidP="009F7C15">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Karla" w:hAnsi="Karla" w:cs="Arial"/>
          <w:color w:val="auto"/>
          <w:sz w:val="24"/>
          <w:szCs w:val="24"/>
        </w:rPr>
      </w:pPr>
      <w:r w:rsidRPr="008D4406">
        <w:rPr>
          <w:rFonts w:ascii="Karla" w:hAnsi="Karla" w:cs="Arial"/>
          <w:color w:val="auto"/>
          <w:sz w:val="24"/>
          <w:szCs w:val="24"/>
        </w:rPr>
        <w:t xml:space="preserve">The need for more employment pathways and career options </w:t>
      </w:r>
    </w:p>
    <w:p w14:paraId="35DDB951" w14:textId="77777777" w:rsidR="00AD7D70" w:rsidRPr="008D4406" w:rsidRDefault="00AD7D70" w:rsidP="009F7C15">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Karla" w:hAnsi="Karla" w:cs="Arial"/>
          <w:color w:val="auto"/>
          <w:sz w:val="24"/>
          <w:szCs w:val="24"/>
        </w:rPr>
      </w:pPr>
      <w:r w:rsidRPr="008D4406">
        <w:rPr>
          <w:rFonts w:ascii="Karla" w:hAnsi="Karla" w:cs="Arial"/>
          <w:color w:val="auto"/>
          <w:sz w:val="24"/>
          <w:szCs w:val="24"/>
        </w:rPr>
        <w:t xml:space="preserve">Aboriginal role models in work fields </w:t>
      </w:r>
    </w:p>
    <w:p w14:paraId="161B1DE3" w14:textId="77777777" w:rsidR="00AD7D70" w:rsidRPr="008D4406" w:rsidRDefault="00AD7D70" w:rsidP="009F7C15">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Karla" w:hAnsi="Karla" w:cs="Arial"/>
          <w:color w:val="auto"/>
          <w:sz w:val="24"/>
          <w:szCs w:val="24"/>
        </w:rPr>
      </w:pPr>
      <w:r w:rsidRPr="008D4406">
        <w:rPr>
          <w:rFonts w:ascii="Karla" w:hAnsi="Karla" w:cs="Arial"/>
          <w:color w:val="auto"/>
          <w:sz w:val="24"/>
          <w:szCs w:val="24"/>
        </w:rPr>
        <w:t xml:space="preserve">Improved support in accessing vocational training </w:t>
      </w:r>
    </w:p>
    <w:p w14:paraId="29564F8E" w14:textId="77777777" w:rsidR="00AD7D70" w:rsidRPr="008D4406" w:rsidRDefault="00AD7D70" w:rsidP="009F7C15">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Karla" w:hAnsi="Karla" w:cs="Arial"/>
          <w:color w:val="auto"/>
          <w:sz w:val="24"/>
          <w:szCs w:val="24"/>
        </w:rPr>
      </w:pPr>
      <w:r w:rsidRPr="008D4406">
        <w:rPr>
          <w:rFonts w:ascii="Karla" w:hAnsi="Karla" w:cs="Arial"/>
          <w:color w:val="auto"/>
          <w:sz w:val="24"/>
          <w:szCs w:val="24"/>
        </w:rPr>
        <w:t>Finding employment (Koorie Youth Council, 2015a)</w:t>
      </w:r>
    </w:p>
    <w:p w14:paraId="17E8B97A" w14:textId="77777777" w:rsidR="00AD7D70" w:rsidRPr="008D4406" w:rsidRDefault="00AD7D70" w:rsidP="009F7C15">
      <w:pPr>
        <w:spacing w:line="360" w:lineRule="auto"/>
        <w:ind w:left="450"/>
        <w:rPr>
          <w:rFonts w:ascii="Karla" w:hAnsi="Karla" w:cs="Arial"/>
        </w:rPr>
      </w:pPr>
    </w:p>
    <w:p w14:paraId="1F9CD067" w14:textId="45A9A340" w:rsidR="00AD7D70" w:rsidRPr="008D4406" w:rsidRDefault="00AD7D70" w:rsidP="00414E5B">
      <w:pPr>
        <w:spacing w:line="360" w:lineRule="auto"/>
        <w:rPr>
          <w:rFonts w:ascii="Karla" w:hAnsi="Karla" w:cs="Arial"/>
        </w:rPr>
      </w:pPr>
      <w:r w:rsidRPr="008D4406">
        <w:rPr>
          <w:rFonts w:ascii="Karla" w:hAnsi="Karla" w:cs="Arial"/>
        </w:rPr>
        <w:t>Supporting Aboriginal young people within their cultural context often requires diverse pathways within education and work. Different learning pathways reflect the diversity of students. By working within a culturally safe, strengths-based approach, Aboriginal students are empowered and supported to achieve their goals. All students should have access students to programs that are built within a supportive framework that matches their individual needs.</w:t>
      </w:r>
    </w:p>
    <w:p w14:paraId="5C9F8631" w14:textId="77777777" w:rsidR="00AD7D70" w:rsidRPr="008D4406" w:rsidRDefault="00AD7D70" w:rsidP="009F7C15">
      <w:pPr>
        <w:spacing w:line="360" w:lineRule="auto"/>
        <w:ind w:left="450"/>
        <w:rPr>
          <w:rFonts w:ascii="Karla" w:hAnsi="Karla" w:cs="Arial"/>
        </w:rPr>
      </w:pPr>
    </w:p>
    <w:p w14:paraId="776D33C1" w14:textId="36191680" w:rsidR="00F0348A" w:rsidRPr="00037BDA" w:rsidRDefault="00AD7D70" w:rsidP="00037BDA">
      <w:pPr>
        <w:spacing w:line="360" w:lineRule="auto"/>
        <w:rPr>
          <w:rFonts w:ascii="Karla" w:hAnsi="Karla" w:cs="Arial"/>
        </w:rPr>
      </w:pPr>
      <w:r w:rsidRPr="008D4406">
        <w:rPr>
          <w:rFonts w:ascii="Karla" w:hAnsi="Karla" w:cs="Arial"/>
        </w:rPr>
        <w:t>The need for culturally safe schools and workplaces is consistently expressed by Aboriginal young people</w:t>
      </w:r>
      <w:r w:rsidR="00750175" w:rsidRPr="008D4406">
        <w:rPr>
          <w:rFonts w:ascii="Karla" w:hAnsi="Karla" w:cs="Arial"/>
        </w:rPr>
        <w:t xml:space="preserve"> (Koorie Youth Council n.d.). </w:t>
      </w:r>
      <w:r w:rsidRPr="008D4406">
        <w:rPr>
          <w:rFonts w:ascii="Karla" w:hAnsi="Karla" w:cs="Arial"/>
        </w:rPr>
        <w:t>While some schools have cultural safety guidelines or Aboriginal perspectives in their curriculum, this rarely translates into a culturally safe experience for students. Cultural understanding cannot be effectively gained by reading a static document or attending cultural awareness training. True cultural competency recognises that working proactively and respectfully with Aboriginal people requires ongoing relationships with Aboriginal communities, Elders and businesses. These partnerships are key to building culturally safe schools and workplaces that support young Aboriginal students into the workforce.</w:t>
      </w:r>
    </w:p>
    <w:p w14:paraId="0247BE3D" w14:textId="77777777" w:rsidR="00750175" w:rsidRPr="008D4406" w:rsidRDefault="00750175" w:rsidP="009F7C15">
      <w:pPr>
        <w:pStyle w:val="Footer"/>
        <w:spacing w:line="360" w:lineRule="auto"/>
        <w:ind w:left="450"/>
        <w:rPr>
          <w:rFonts w:ascii="Karla" w:hAnsi="Karla" w:cs="Arial"/>
          <w:b/>
          <w:sz w:val="24"/>
          <w:szCs w:val="24"/>
        </w:rPr>
      </w:pPr>
    </w:p>
    <w:p w14:paraId="6DD456CD" w14:textId="190FBDB8" w:rsidR="00AD7D70" w:rsidRPr="00037BDA" w:rsidRDefault="00AD7D70" w:rsidP="00037BDA">
      <w:pPr>
        <w:pStyle w:val="Heading3"/>
      </w:pPr>
      <w:r w:rsidRPr="00037BDA">
        <w:t>Showcasing best practice – Wan-Yaari Employment and Mentoring Program</w:t>
      </w:r>
    </w:p>
    <w:p w14:paraId="210C96E8" w14:textId="207E2BA4" w:rsidR="00AD7D70" w:rsidRPr="008D4406" w:rsidRDefault="00AD7D70" w:rsidP="00414E5B">
      <w:pPr>
        <w:pStyle w:val="Footer"/>
        <w:spacing w:line="360" w:lineRule="auto"/>
        <w:rPr>
          <w:rFonts w:ascii="Karla" w:hAnsi="Karla" w:cs="Arial"/>
          <w:sz w:val="24"/>
          <w:szCs w:val="24"/>
        </w:rPr>
      </w:pPr>
      <w:r w:rsidRPr="008D4406">
        <w:rPr>
          <w:rFonts w:ascii="Karla" w:hAnsi="Karla" w:cs="Arial"/>
          <w:sz w:val="24"/>
          <w:szCs w:val="24"/>
        </w:rPr>
        <w:t>The Koorie Youth Council recognises Wan-Yaari’s Employment and Mentoring progra</w:t>
      </w:r>
      <w:r w:rsidR="00750175" w:rsidRPr="008D4406">
        <w:rPr>
          <w:rFonts w:ascii="Karla" w:hAnsi="Karla" w:cs="Arial"/>
          <w:sz w:val="24"/>
          <w:szCs w:val="24"/>
        </w:rPr>
        <w:t xml:space="preserve">m as best </w:t>
      </w:r>
      <w:r w:rsidRPr="008D4406">
        <w:rPr>
          <w:rFonts w:ascii="Karla" w:hAnsi="Karla" w:cs="Arial"/>
          <w:sz w:val="24"/>
          <w:szCs w:val="24"/>
        </w:rPr>
        <w:t xml:space="preserve">practice in school to work transitions for Aboriginal young people. Based in Geelong, Wan-Yaari’s Employment and Mentoring Program grew from the need to support Aboriginal young people from school to work within a cultural framework (Koorie Youth Council and L. Hunter, 2017). Wan-Yaari recognises that while Aboriginal young people need support, non-Aboriginal people also need support to create culturally safe workplaces. The program </w:t>
      </w:r>
      <w:r w:rsidRPr="008D4406">
        <w:rPr>
          <w:rFonts w:ascii="Times New Roman" w:hAnsi="Times New Roman" w:cs="Times New Roman"/>
          <w:sz w:val="24"/>
          <w:szCs w:val="24"/>
        </w:rPr>
        <w:t>“</w:t>
      </w:r>
      <w:r w:rsidRPr="008D4406">
        <w:rPr>
          <w:rFonts w:ascii="Karla" w:hAnsi="Karla" w:cs="Arial"/>
          <w:sz w:val="24"/>
          <w:szCs w:val="24"/>
        </w:rPr>
        <w:t>provides culturally appropriate and empowering mentoring support with a holistic approach that focuses on three main areas; cultural strengthening, professional mentoring and personal guidance</w:t>
      </w:r>
      <w:r w:rsidRPr="008D4406">
        <w:rPr>
          <w:rFonts w:ascii="Times New Roman" w:hAnsi="Times New Roman" w:cs="Times New Roman"/>
          <w:sz w:val="24"/>
          <w:szCs w:val="24"/>
        </w:rPr>
        <w:t>”</w:t>
      </w:r>
      <w:r w:rsidR="00750175" w:rsidRPr="008D4406">
        <w:rPr>
          <w:rFonts w:ascii="Karla" w:hAnsi="Karla" w:cs="Arial"/>
          <w:sz w:val="24"/>
          <w:szCs w:val="24"/>
        </w:rPr>
        <w:t xml:space="preserve"> </w:t>
      </w:r>
      <w:r w:rsidRPr="008D4406">
        <w:rPr>
          <w:rFonts w:ascii="Karla" w:hAnsi="Karla" w:cs="Arial"/>
          <w:sz w:val="24"/>
          <w:szCs w:val="24"/>
        </w:rPr>
        <w:t xml:space="preserve">(Wan-Yaari Aboriginal Consultancy Services, 2017). Working to meet the individual needs of young people, the program takes a strengths-based approach that acknowledges the cultural identity and pride of participants, as well as the barriers to workplace inclusion such as intergenerational trauma and discrimination. </w:t>
      </w:r>
    </w:p>
    <w:p w14:paraId="7B0606C3" w14:textId="77777777" w:rsidR="00AD7D70" w:rsidRPr="008D4406" w:rsidRDefault="00AD7D70" w:rsidP="009F7C15">
      <w:pPr>
        <w:pStyle w:val="Footer"/>
        <w:spacing w:line="360" w:lineRule="auto"/>
        <w:ind w:left="450"/>
        <w:rPr>
          <w:rFonts w:ascii="Karla" w:hAnsi="Karla" w:cs="Arial"/>
          <w:sz w:val="24"/>
          <w:szCs w:val="24"/>
        </w:rPr>
      </w:pPr>
    </w:p>
    <w:p w14:paraId="313E67CB" w14:textId="77777777" w:rsidR="00AD7D70" w:rsidRPr="008D4406" w:rsidRDefault="00AD7D70" w:rsidP="00414E5B">
      <w:pPr>
        <w:pStyle w:val="Footer"/>
        <w:spacing w:line="360" w:lineRule="auto"/>
        <w:rPr>
          <w:rFonts w:ascii="Karla" w:hAnsi="Karla" w:cs="Arial"/>
          <w:sz w:val="24"/>
          <w:szCs w:val="24"/>
        </w:rPr>
      </w:pPr>
      <w:r w:rsidRPr="008D4406">
        <w:rPr>
          <w:rFonts w:ascii="Karla" w:hAnsi="Karla" w:cs="Arial"/>
          <w:sz w:val="24"/>
          <w:szCs w:val="24"/>
        </w:rPr>
        <w:t xml:space="preserve">In addition to working with young people, the program provides cultural education to schools and workplaces to increase their cultural capacity. This helps create culturally safe schools and workplaces that are able to understand and support Aboriginal young people. This training is key to ensuring that Aboriginal young people feel safe and connected at work by valuing their voices and identity. </w:t>
      </w:r>
    </w:p>
    <w:p w14:paraId="4220A173" w14:textId="77777777" w:rsidR="00AD7D70" w:rsidRPr="008D4406" w:rsidRDefault="00AD7D70" w:rsidP="009F7C15">
      <w:pPr>
        <w:pStyle w:val="Footer"/>
        <w:spacing w:line="360" w:lineRule="auto"/>
        <w:ind w:left="450"/>
        <w:rPr>
          <w:rFonts w:ascii="Karla" w:hAnsi="Karla" w:cs="Arial"/>
          <w:sz w:val="24"/>
          <w:szCs w:val="24"/>
        </w:rPr>
      </w:pPr>
    </w:p>
    <w:p w14:paraId="78DE9649" w14:textId="36C83A13" w:rsidR="00AD7D70" w:rsidRDefault="00AD7D70" w:rsidP="00414E5B">
      <w:pPr>
        <w:spacing w:line="360" w:lineRule="auto"/>
        <w:rPr>
          <w:rStyle w:val="Hyperlink"/>
          <w:rFonts w:ascii="Karla" w:hAnsi="Karla" w:cs="Arial"/>
          <w:u w:val="none"/>
        </w:rPr>
      </w:pPr>
      <w:r w:rsidRPr="008D4406">
        <w:rPr>
          <w:rFonts w:ascii="Karla" w:hAnsi="Karla" w:cs="Arial"/>
        </w:rPr>
        <w:t xml:space="preserve">For more information about Wan-Yaari visit </w:t>
      </w:r>
      <w:hyperlink r:id="rId14" w:history="1">
        <w:r w:rsidR="009F7C15" w:rsidRPr="00966486">
          <w:rPr>
            <w:rStyle w:val="Hyperlink"/>
            <w:rFonts w:ascii="Karla" w:hAnsi="Karla" w:cs="Arial"/>
            <w:b/>
            <w:u w:val="none"/>
          </w:rPr>
          <w:t>www.wanyaari.com.au</w:t>
        </w:r>
      </w:hyperlink>
    </w:p>
    <w:p w14:paraId="7D855536" w14:textId="17E6B0CD" w:rsidR="009F7C15" w:rsidRDefault="009F7C15" w:rsidP="00966486">
      <w:pPr>
        <w:spacing w:line="360" w:lineRule="auto"/>
        <w:rPr>
          <w:rFonts w:ascii="Karla" w:hAnsi="Karla" w:cs="Arial"/>
        </w:rPr>
      </w:pPr>
    </w:p>
    <w:p w14:paraId="081979B3" w14:textId="20501F86" w:rsidR="00966486" w:rsidRDefault="00966486" w:rsidP="00966486">
      <w:pPr>
        <w:spacing w:line="360" w:lineRule="auto"/>
        <w:rPr>
          <w:rFonts w:ascii="Karla" w:hAnsi="Karla" w:cs="Arial"/>
        </w:rPr>
      </w:pPr>
    </w:p>
    <w:p w14:paraId="3CD61BDD" w14:textId="2C2180FA" w:rsidR="00966486" w:rsidRDefault="00966486" w:rsidP="00966486">
      <w:pPr>
        <w:spacing w:line="360" w:lineRule="auto"/>
        <w:rPr>
          <w:rFonts w:ascii="Karla" w:hAnsi="Karla" w:cs="Arial"/>
        </w:rPr>
      </w:pPr>
    </w:p>
    <w:p w14:paraId="1C5DB876" w14:textId="77777777" w:rsidR="00966486" w:rsidRPr="008D4406" w:rsidRDefault="00966486" w:rsidP="00966486">
      <w:pPr>
        <w:spacing w:line="360" w:lineRule="auto"/>
        <w:rPr>
          <w:rFonts w:ascii="Karla" w:hAnsi="Karla" w:cs="Arial"/>
        </w:rPr>
      </w:pPr>
    </w:p>
    <w:p w14:paraId="0E3862BD" w14:textId="77777777" w:rsidR="00AD7D70" w:rsidRPr="008D4406" w:rsidRDefault="00AD7D70" w:rsidP="00414E5B">
      <w:pPr>
        <w:pStyle w:val="Footer"/>
        <w:spacing w:line="360" w:lineRule="auto"/>
        <w:rPr>
          <w:rFonts w:ascii="Karla" w:hAnsi="Karla" w:cs="Arial"/>
          <w:sz w:val="24"/>
          <w:szCs w:val="24"/>
        </w:rPr>
      </w:pPr>
      <w:r w:rsidRPr="008D4406">
        <w:rPr>
          <w:rFonts w:ascii="Karla" w:hAnsi="Karla" w:cs="Arial"/>
          <w:sz w:val="24"/>
          <w:szCs w:val="24"/>
        </w:rPr>
        <w:t>The Koorie Youth Council is committed to promoting best practice in school to work transitions for Aboriginal young people. For more information on our submission and recommendations, please contact:</w:t>
      </w:r>
    </w:p>
    <w:p w14:paraId="1CD22374" w14:textId="77777777" w:rsidR="009F7C15" w:rsidRPr="008D4406" w:rsidRDefault="009F7C15" w:rsidP="009F7C15">
      <w:pPr>
        <w:pStyle w:val="Footer"/>
        <w:spacing w:line="360" w:lineRule="auto"/>
        <w:ind w:left="450"/>
        <w:rPr>
          <w:rFonts w:ascii="Karla" w:hAnsi="Karla" w:cs="Arial"/>
          <w:sz w:val="24"/>
          <w:szCs w:val="24"/>
        </w:rPr>
      </w:pPr>
    </w:p>
    <w:p w14:paraId="52CD685B" w14:textId="65491153" w:rsidR="00521805" w:rsidRPr="008D4406" w:rsidRDefault="00AD7D70" w:rsidP="00037BDA">
      <w:pPr>
        <w:pStyle w:val="Heading3"/>
      </w:pPr>
      <w:r w:rsidRPr="008D4406">
        <w:t xml:space="preserve">Anna Cerreto, Policy and Research Officer </w:t>
      </w:r>
      <w:r w:rsidR="009F7C15" w:rsidRPr="008D4406">
        <w:t xml:space="preserve">| </w:t>
      </w:r>
      <w:r w:rsidRPr="008D4406">
        <w:t>9267 3704</w:t>
      </w:r>
      <w:r w:rsidR="009F7C15" w:rsidRPr="008D4406">
        <w:t xml:space="preserve"> </w:t>
      </w:r>
      <w:r w:rsidRPr="008D4406">
        <w:t xml:space="preserve">anna@koorieyouth.org.au </w:t>
      </w:r>
    </w:p>
    <w:p w14:paraId="12E450A2" w14:textId="77777777" w:rsidR="00750175" w:rsidRPr="008D4406" w:rsidRDefault="00750175">
      <w:pPr>
        <w:pStyle w:val="Body"/>
        <w:spacing w:line="360" w:lineRule="auto"/>
        <w:rPr>
          <w:rFonts w:ascii="Karla" w:eastAsia="Karla" w:hAnsi="Karla" w:cs="Arial"/>
          <w:color w:val="auto"/>
          <w:sz w:val="24"/>
          <w:szCs w:val="24"/>
        </w:rPr>
      </w:pPr>
    </w:p>
    <w:p w14:paraId="416CC5C5" w14:textId="3F52D80F" w:rsidR="00037BDA" w:rsidRDefault="00037BDA">
      <w:pPr>
        <w:pStyle w:val="Body"/>
        <w:spacing w:line="360" w:lineRule="auto"/>
        <w:rPr>
          <w:rFonts w:ascii="Karla" w:eastAsia="Karla" w:hAnsi="Karla" w:cs="Arial"/>
          <w:color w:val="auto"/>
          <w:sz w:val="24"/>
          <w:szCs w:val="24"/>
        </w:rPr>
      </w:pPr>
    </w:p>
    <w:p w14:paraId="68379E66" w14:textId="0238CD24" w:rsidR="00037BDA" w:rsidRDefault="00037BDA">
      <w:pPr>
        <w:pStyle w:val="Body"/>
        <w:spacing w:line="360" w:lineRule="auto"/>
        <w:rPr>
          <w:rFonts w:ascii="Karla" w:eastAsia="Karla" w:hAnsi="Karla" w:cs="Arial"/>
          <w:color w:val="auto"/>
          <w:sz w:val="24"/>
          <w:szCs w:val="24"/>
        </w:rPr>
      </w:pPr>
    </w:p>
    <w:p w14:paraId="5822A170" w14:textId="1CDB3F47" w:rsidR="00037BDA" w:rsidRDefault="00037BDA">
      <w:pPr>
        <w:pStyle w:val="Body"/>
        <w:spacing w:line="360" w:lineRule="auto"/>
        <w:rPr>
          <w:rFonts w:ascii="Karla" w:eastAsia="Karla" w:hAnsi="Karla" w:cs="Arial"/>
          <w:color w:val="auto"/>
          <w:sz w:val="24"/>
          <w:szCs w:val="24"/>
        </w:rPr>
      </w:pPr>
    </w:p>
    <w:p w14:paraId="221747E8" w14:textId="4E4E76AD" w:rsidR="00037BDA" w:rsidRDefault="00037BDA">
      <w:pPr>
        <w:pStyle w:val="Body"/>
        <w:spacing w:line="360" w:lineRule="auto"/>
        <w:rPr>
          <w:rFonts w:ascii="Karla" w:eastAsia="Karla" w:hAnsi="Karla" w:cs="Arial"/>
          <w:color w:val="auto"/>
          <w:sz w:val="24"/>
          <w:szCs w:val="24"/>
        </w:rPr>
      </w:pPr>
    </w:p>
    <w:p w14:paraId="332BAA3C" w14:textId="45779C8F" w:rsidR="00037BDA" w:rsidRDefault="00037BDA">
      <w:pPr>
        <w:pStyle w:val="Body"/>
        <w:spacing w:line="360" w:lineRule="auto"/>
        <w:rPr>
          <w:rFonts w:ascii="Karla" w:eastAsia="Karla" w:hAnsi="Karla" w:cs="Arial"/>
          <w:color w:val="auto"/>
          <w:sz w:val="24"/>
          <w:szCs w:val="24"/>
        </w:rPr>
      </w:pPr>
    </w:p>
    <w:p w14:paraId="18BDF2E4" w14:textId="40F8710D" w:rsidR="00037BDA" w:rsidRDefault="00037BDA">
      <w:pPr>
        <w:pStyle w:val="Body"/>
        <w:spacing w:line="360" w:lineRule="auto"/>
        <w:rPr>
          <w:rFonts w:ascii="Karla" w:eastAsia="Karla" w:hAnsi="Karla" w:cs="Arial"/>
          <w:color w:val="auto"/>
          <w:sz w:val="24"/>
          <w:szCs w:val="24"/>
        </w:rPr>
      </w:pPr>
    </w:p>
    <w:p w14:paraId="1615E8ED" w14:textId="451FB323" w:rsidR="00037BDA" w:rsidRDefault="00037BDA">
      <w:pPr>
        <w:pStyle w:val="Body"/>
        <w:spacing w:line="360" w:lineRule="auto"/>
        <w:rPr>
          <w:rFonts w:ascii="Karla" w:eastAsia="Karla" w:hAnsi="Karla" w:cs="Arial"/>
          <w:color w:val="auto"/>
          <w:sz w:val="24"/>
          <w:szCs w:val="24"/>
        </w:rPr>
      </w:pPr>
    </w:p>
    <w:p w14:paraId="6C2826F8" w14:textId="7909A367" w:rsidR="00037BDA" w:rsidRDefault="00037BDA">
      <w:pPr>
        <w:pStyle w:val="Body"/>
        <w:spacing w:line="360" w:lineRule="auto"/>
        <w:rPr>
          <w:rFonts w:ascii="Karla" w:eastAsia="Karla" w:hAnsi="Karla" w:cs="Arial"/>
          <w:color w:val="auto"/>
          <w:sz w:val="24"/>
          <w:szCs w:val="24"/>
        </w:rPr>
      </w:pPr>
    </w:p>
    <w:p w14:paraId="01CEA3C7" w14:textId="67AAC020" w:rsidR="00037BDA" w:rsidRDefault="00037BDA">
      <w:pPr>
        <w:pStyle w:val="Body"/>
        <w:spacing w:line="360" w:lineRule="auto"/>
        <w:rPr>
          <w:rFonts w:ascii="Karla" w:eastAsia="Karla" w:hAnsi="Karla" w:cs="Arial"/>
          <w:color w:val="auto"/>
          <w:sz w:val="24"/>
          <w:szCs w:val="24"/>
        </w:rPr>
      </w:pPr>
    </w:p>
    <w:p w14:paraId="1C996BC3" w14:textId="3EE47E34" w:rsidR="00037BDA" w:rsidRDefault="00037BDA">
      <w:pPr>
        <w:pStyle w:val="Body"/>
        <w:spacing w:line="360" w:lineRule="auto"/>
        <w:rPr>
          <w:rFonts w:ascii="Karla" w:eastAsia="Karla" w:hAnsi="Karla" w:cs="Arial"/>
          <w:color w:val="auto"/>
          <w:sz w:val="24"/>
          <w:szCs w:val="24"/>
        </w:rPr>
      </w:pPr>
    </w:p>
    <w:p w14:paraId="5ECA5958" w14:textId="2E8F75D5" w:rsidR="00037BDA" w:rsidRDefault="00037BDA">
      <w:pPr>
        <w:pStyle w:val="Body"/>
        <w:spacing w:line="360" w:lineRule="auto"/>
        <w:rPr>
          <w:rFonts w:ascii="Karla" w:eastAsia="Karla" w:hAnsi="Karla" w:cs="Arial"/>
          <w:color w:val="auto"/>
          <w:sz w:val="24"/>
          <w:szCs w:val="24"/>
        </w:rPr>
      </w:pPr>
    </w:p>
    <w:p w14:paraId="50A840AC" w14:textId="34633764" w:rsidR="00037BDA" w:rsidRDefault="00037BDA">
      <w:pPr>
        <w:pStyle w:val="Body"/>
        <w:spacing w:line="360" w:lineRule="auto"/>
        <w:rPr>
          <w:rFonts w:ascii="Karla" w:eastAsia="Karla" w:hAnsi="Karla" w:cs="Arial"/>
          <w:color w:val="auto"/>
          <w:sz w:val="24"/>
          <w:szCs w:val="24"/>
        </w:rPr>
      </w:pPr>
    </w:p>
    <w:p w14:paraId="5D50C3E7" w14:textId="4E27A6F4" w:rsidR="00037BDA" w:rsidRDefault="00037BDA">
      <w:pPr>
        <w:pStyle w:val="Body"/>
        <w:spacing w:line="360" w:lineRule="auto"/>
        <w:rPr>
          <w:rFonts w:ascii="Karla" w:eastAsia="Karla" w:hAnsi="Karla" w:cs="Arial"/>
          <w:color w:val="auto"/>
          <w:sz w:val="24"/>
          <w:szCs w:val="24"/>
        </w:rPr>
      </w:pPr>
    </w:p>
    <w:p w14:paraId="623CAB97" w14:textId="3199D179" w:rsidR="00037BDA" w:rsidRDefault="00037BDA">
      <w:pPr>
        <w:pStyle w:val="Body"/>
        <w:spacing w:line="360" w:lineRule="auto"/>
        <w:rPr>
          <w:rFonts w:ascii="Karla" w:eastAsia="Karla" w:hAnsi="Karla" w:cs="Arial"/>
          <w:color w:val="auto"/>
          <w:sz w:val="24"/>
          <w:szCs w:val="24"/>
        </w:rPr>
      </w:pPr>
    </w:p>
    <w:p w14:paraId="7505CDF8" w14:textId="77777777" w:rsidR="00037BDA" w:rsidRDefault="00037BDA">
      <w:pPr>
        <w:pStyle w:val="Body"/>
        <w:spacing w:line="360" w:lineRule="auto"/>
        <w:rPr>
          <w:rFonts w:ascii="Karla" w:eastAsia="Karla" w:hAnsi="Karla" w:cs="Arial"/>
          <w:color w:val="auto"/>
          <w:sz w:val="24"/>
          <w:szCs w:val="24"/>
        </w:rPr>
      </w:pPr>
    </w:p>
    <w:p w14:paraId="30E8E127" w14:textId="66704C24" w:rsidR="00037BDA" w:rsidRDefault="00037BDA">
      <w:pPr>
        <w:pStyle w:val="Body"/>
        <w:spacing w:line="360" w:lineRule="auto"/>
        <w:rPr>
          <w:rFonts w:ascii="Karla" w:eastAsia="Karla" w:hAnsi="Karla" w:cs="Arial"/>
          <w:color w:val="auto"/>
          <w:sz w:val="24"/>
          <w:szCs w:val="24"/>
        </w:rPr>
      </w:pPr>
    </w:p>
    <w:p w14:paraId="7D25FA29" w14:textId="38872806" w:rsidR="00966486" w:rsidRDefault="00966486">
      <w:pPr>
        <w:pStyle w:val="Body"/>
        <w:spacing w:line="360" w:lineRule="auto"/>
        <w:rPr>
          <w:rFonts w:ascii="Karla" w:eastAsia="Karla" w:hAnsi="Karla" w:cs="Arial"/>
          <w:color w:val="auto"/>
          <w:sz w:val="24"/>
          <w:szCs w:val="24"/>
        </w:rPr>
      </w:pPr>
    </w:p>
    <w:p w14:paraId="34173CC8" w14:textId="77777777" w:rsidR="00966486" w:rsidRPr="008D4406" w:rsidRDefault="00966486">
      <w:pPr>
        <w:pStyle w:val="Body"/>
        <w:spacing w:line="360" w:lineRule="auto"/>
        <w:rPr>
          <w:rFonts w:ascii="Karla" w:eastAsia="Karla" w:hAnsi="Karla" w:cs="Arial"/>
          <w:color w:val="auto"/>
          <w:sz w:val="24"/>
          <w:szCs w:val="24"/>
        </w:rPr>
      </w:pPr>
    </w:p>
    <w:p w14:paraId="33331DC8" w14:textId="5A54C114" w:rsidR="00521805" w:rsidRPr="008D4406" w:rsidRDefault="00414E5B" w:rsidP="00A91730">
      <w:pPr>
        <w:pStyle w:val="Heading1"/>
      </w:pPr>
      <w:bookmarkStart w:id="4" w:name="_Bibliography"/>
      <w:bookmarkEnd w:id="4"/>
      <w:r w:rsidRPr="008D4406">
        <w:t>Bibliography</w:t>
      </w:r>
    </w:p>
    <w:p w14:paraId="6A686F07" w14:textId="15FCDA84" w:rsidR="000E6273" w:rsidRPr="008D4406" w:rsidRDefault="000E6273" w:rsidP="00037BDA">
      <w:pPr>
        <w:pStyle w:val="Body"/>
        <w:spacing w:after="100" w:afterAutospacing="1" w:line="360" w:lineRule="auto"/>
        <w:rPr>
          <w:rFonts w:ascii="Karla" w:eastAsia="Karla" w:hAnsi="Karla" w:cs="Arial"/>
          <w:color w:val="auto"/>
          <w:sz w:val="24"/>
          <w:szCs w:val="24"/>
          <w:shd w:val="clear" w:color="auto" w:fill="FFFFFF"/>
        </w:rPr>
      </w:pPr>
      <w:r w:rsidRPr="008D4406">
        <w:rPr>
          <w:rFonts w:ascii="Karla" w:eastAsia="Karla" w:hAnsi="Karla" w:cs="Arial"/>
          <w:color w:val="auto"/>
          <w:sz w:val="24"/>
          <w:szCs w:val="24"/>
          <w:shd w:val="clear" w:color="auto" w:fill="FFFFFF"/>
        </w:rPr>
        <w:t>Adoniou, M</w:t>
      </w:r>
      <w:r w:rsidR="00037BDA">
        <w:rPr>
          <w:rFonts w:ascii="Karla" w:eastAsia="Karla" w:hAnsi="Karla" w:cs="Arial"/>
          <w:color w:val="auto"/>
          <w:sz w:val="24"/>
          <w:szCs w:val="24"/>
          <w:shd w:val="clear" w:color="auto" w:fill="FFFFFF"/>
        </w:rPr>
        <w:t>.,</w:t>
      </w:r>
      <w:r w:rsidRPr="008D4406">
        <w:rPr>
          <w:rFonts w:ascii="Karla" w:eastAsia="Karla" w:hAnsi="Karla" w:cs="Arial"/>
          <w:color w:val="auto"/>
          <w:sz w:val="24"/>
          <w:szCs w:val="24"/>
          <w:shd w:val="clear" w:color="auto" w:fill="FFFFFF"/>
        </w:rPr>
        <w:t xml:space="preserve"> 2016 </w:t>
      </w:r>
      <w:r w:rsidRPr="008D4406">
        <w:rPr>
          <w:rFonts w:ascii="Karla" w:eastAsia="Karla" w:hAnsi="Karla" w:cs="Arial"/>
          <w:color w:val="auto"/>
          <w:sz w:val="24"/>
          <w:szCs w:val="24"/>
          <w:shd w:val="clear" w:color="auto" w:fill="FFFFFF"/>
          <w:lang w:val="en-US"/>
        </w:rPr>
        <w:t>‘</w:t>
      </w:r>
      <w:r w:rsidRPr="008D4406">
        <w:rPr>
          <w:rFonts w:ascii="Karla" w:eastAsia="Karla" w:hAnsi="Karla" w:cs="Arial"/>
          <w:color w:val="auto"/>
          <w:sz w:val="24"/>
          <w:szCs w:val="24"/>
          <w:shd w:val="clear" w:color="auto" w:fill="FFFFFF"/>
          <w:lang w:val="it-IT"/>
        </w:rPr>
        <w:t>Australia</w:t>
      </w:r>
      <w:r w:rsidRPr="008D4406">
        <w:rPr>
          <w:rFonts w:ascii="Karla" w:eastAsia="Karla" w:hAnsi="Karla" w:cs="Arial"/>
          <w:color w:val="auto"/>
          <w:sz w:val="24"/>
          <w:szCs w:val="24"/>
          <w:shd w:val="clear" w:color="auto" w:fill="FFFFFF"/>
          <w:lang w:val="en-US"/>
        </w:rPr>
        <w:t>’s educational policies both embody and entrench low expectations of students’</w:t>
      </w:r>
      <w:r w:rsidRPr="008D4406">
        <w:rPr>
          <w:rFonts w:ascii="Karla" w:eastAsia="Karla" w:hAnsi="Karla" w:cs="Arial"/>
          <w:color w:val="auto"/>
          <w:sz w:val="24"/>
          <w:szCs w:val="24"/>
          <w:shd w:val="clear" w:color="auto" w:fill="FFFFFF"/>
        </w:rPr>
        <w:t xml:space="preserve">, </w:t>
      </w:r>
      <w:r w:rsidRPr="008D4406">
        <w:rPr>
          <w:rFonts w:ascii="Karla" w:eastAsia="Karla" w:hAnsi="Karla" w:cs="Arial"/>
          <w:iCs/>
          <w:color w:val="auto"/>
          <w:sz w:val="24"/>
          <w:szCs w:val="24"/>
          <w:shd w:val="clear" w:color="auto" w:fill="FFFFFF"/>
          <w:lang w:val="en-US"/>
        </w:rPr>
        <w:t xml:space="preserve">The Conversation, </w:t>
      </w:r>
      <w:r w:rsidRPr="008D4406">
        <w:rPr>
          <w:rFonts w:ascii="Karla" w:eastAsia="Karla" w:hAnsi="Karla" w:cs="Arial"/>
          <w:color w:val="auto"/>
          <w:sz w:val="24"/>
          <w:szCs w:val="24"/>
          <w:shd w:val="clear" w:color="auto" w:fill="FFFFFF"/>
          <w:lang w:val="en-US"/>
        </w:rPr>
        <w:t>Published 19 September 2016, accessed 2 August 2017.</w:t>
      </w:r>
      <w:r w:rsidR="0044144A" w:rsidRPr="008D4406">
        <w:rPr>
          <w:rFonts w:ascii="Karla" w:eastAsia="Karla" w:hAnsi="Karla" w:cs="Arial"/>
          <w:color w:val="auto"/>
          <w:sz w:val="24"/>
          <w:szCs w:val="24"/>
          <w:shd w:val="clear" w:color="auto" w:fill="FFFFFF"/>
          <w:lang w:val="en-US"/>
        </w:rPr>
        <w:t xml:space="preserve"> </w:t>
      </w:r>
      <w:r w:rsidRPr="008D4406">
        <w:rPr>
          <w:rStyle w:val="Hyperlink0"/>
          <w:rFonts w:cs="Arial"/>
          <w:color w:val="auto"/>
          <w:u w:val="none"/>
          <w:lang w:val="en-US"/>
        </w:rPr>
        <w:t>http://theconversation.com/australias-educational-policies-both-embody-and-entrench-low-expectations-of-students-65632</w:t>
      </w:r>
    </w:p>
    <w:p w14:paraId="4B0A5A4C" w14:textId="3C9ACFEC" w:rsidR="00521805" w:rsidRPr="008D4406" w:rsidRDefault="000E6273" w:rsidP="00037BDA">
      <w:pPr>
        <w:pStyle w:val="Body"/>
        <w:spacing w:after="100" w:afterAutospacing="1" w:line="360" w:lineRule="auto"/>
        <w:rPr>
          <w:rFonts w:ascii="Karla" w:eastAsia="Karla" w:hAnsi="Karla" w:cs="Arial"/>
          <w:color w:val="auto"/>
          <w:sz w:val="24"/>
          <w:szCs w:val="24"/>
        </w:rPr>
      </w:pPr>
      <w:r w:rsidRPr="008D4406">
        <w:rPr>
          <w:rFonts w:ascii="Karla" w:eastAsia="Karla" w:hAnsi="Karla" w:cs="Arial"/>
          <w:color w:val="auto"/>
          <w:sz w:val="24"/>
          <w:szCs w:val="24"/>
        </w:rPr>
        <w:t xml:space="preserve">AHRC 2017, </w:t>
      </w:r>
      <w:r w:rsidRPr="008D4406">
        <w:rPr>
          <w:rFonts w:ascii="Karla" w:eastAsia="Karla" w:hAnsi="Karla" w:cs="Arial"/>
          <w:color w:val="auto"/>
          <w:sz w:val="24"/>
          <w:szCs w:val="24"/>
          <w:lang w:val="en-US"/>
        </w:rPr>
        <w:t>‘Stories from Shaping our future: Discussions on disability</w:t>
      </w:r>
      <w:r w:rsidR="00037BDA">
        <w:rPr>
          <w:rFonts w:ascii="Karla" w:eastAsia="Karla" w:hAnsi="Karla" w:cs="Arial"/>
          <w:color w:val="auto"/>
          <w:sz w:val="24"/>
          <w:szCs w:val="24"/>
          <w:lang w:val="en-US"/>
        </w:rPr>
        <w:t xml:space="preserve"> rights’, accessed 2 August 2017, </w:t>
      </w:r>
      <w:r w:rsidR="00750175" w:rsidRPr="008D4406">
        <w:rPr>
          <w:rFonts w:ascii="Karla" w:eastAsia="Karla" w:hAnsi="Karla" w:cs="Arial"/>
          <w:sz w:val="24"/>
          <w:szCs w:val="24"/>
          <w:shd w:val="clear" w:color="auto" w:fill="FFFFFF"/>
          <w:lang w:val="en-US"/>
        </w:rPr>
        <w:t>www.humanrights.gov.au/sites/default/files/AHRC_Stories_Shaping_our_Future_Disability_National_Consultations2017.pdf</w:t>
      </w:r>
    </w:p>
    <w:p w14:paraId="6CBA5A0F" w14:textId="72EA17BD" w:rsidR="00AD7D70" w:rsidRPr="008D4406" w:rsidRDefault="00AD7D70" w:rsidP="00037BDA">
      <w:pPr>
        <w:pStyle w:val="Body"/>
        <w:spacing w:after="100" w:afterAutospacing="1" w:line="360" w:lineRule="auto"/>
        <w:rPr>
          <w:rStyle w:val="None"/>
          <w:rFonts w:ascii="Karla" w:eastAsia="Karla" w:hAnsi="Karla" w:cs="Arial"/>
          <w:iCs/>
          <w:color w:val="auto"/>
          <w:sz w:val="24"/>
          <w:szCs w:val="24"/>
        </w:rPr>
      </w:pPr>
      <w:r w:rsidRPr="008D4406">
        <w:rPr>
          <w:rStyle w:val="None"/>
          <w:rFonts w:ascii="Karla" w:eastAsia="Karla" w:hAnsi="Karla" w:cs="Arial"/>
          <w:color w:val="auto"/>
          <w:sz w:val="24"/>
          <w:szCs w:val="24"/>
          <w:lang w:val="en-US"/>
        </w:rPr>
        <w:t>Austra</w:t>
      </w:r>
      <w:r w:rsidR="00037BDA">
        <w:rPr>
          <w:rStyle w:val="None"/>
          <w:rFonts w:ascii="Karla" w:eastAsia="Karla" w:hAnsi="Karla" w:cs="Arial"/>
          <w:color w:val="auto"/>
          <w:sz w:val="24"/>
          <w:szCs w:val="24"/>
          <w:lang w:val="en-US"/>
        </w:rPr>
        <w:t>lian Bureau of Statistics 2016,</w:t>
      </w:r>
      <w:r w:rsidRPr="008D4406">
        <w:rPr>
          <w:rStyle w:val="None"/>
          <w:rFonts w:ascii="Karla" w:eastAsia="Karla" w:hAnsi="Karla" w:cs="Arial"/>
          <w:color w:val="auto"/>
          <w:sz w:val="24"/>
          <w:szCs w:val="24"/>
          <w:lang w:val="en-US"/>
        </w:rPr>
        <w:t xml:space="preserve"> 4430.0 - Disability, Ageing and Carers, Australia: Summary of Finding</w:t>
      </w:r>
      <w:r w:rsidR="00037BDA">
        <w:rPr>
          <w:rStyle w:val="None"/>
          <w:rFonts w:ascii="Karla" w:eastAsia="Karla" w:hAnsi="Karla" w:cs="Arial"/>
          <w:color w:val="auto"/>
          <w:sz w:val="24"/>
          <w:szCs w:val="24"/>
          <w:lang w:val="en-US"/>
        </w:rPr>
        <w:t xml:space="preserve">s, 2015’, accessed 20 June 2017, </w:t>
      </w:r>
      <w:r w:rsidRPr="008D4406">
        <w:rPr>
          <w:rStyle w:val="Hyperlink2"/>
          <w:rFonts w:cs="Arial"/>
          <w:i w:val="0"/>
          <w:color w:val="auto"/>
          <w:u w:val="none"/>
          <w:lang w:val="en-US"/>
        </w:rPr>
        <w:t>www.abs.gov.au/ausstats/abs@.nsf/Lookup/4430.0main+features202015</w:t>
      </w:r>
    </w:p>
    <w:p w14:paraId="441DECA2" w14:textId="0F63CE09" w:rsidR="00AD7D70" w:rsidRPr="008D4406" w:rsidRDefault="00AD7D70" w:rsidP="00037BDA">
      <w:pPr>
        <w:pStyle w:val="Body"/>
        <w:spacing w:after="100" w:afterAutospacing="1" w:line="360" w:lineRule="auto"/>
        <w:rPr>
          <w:rStyle w:val="None"/>
          <w:rFonts w:ascii="Karla" w:eastAsia="Karla" w:hAnsi="Karla" w:cs="Arial"/>
          <w:color w:val="auto"/>
          <w:sz w:val="24"/>
          <w:szCs w:val="24"/>
        </w:rPr>
      </w:pPr>
      <w:r w:rsidRPr="008D4406">
        <w:rPr>
          <w:rStyle w:val="None"/>
          <w:rFonts w:ascii="Karla" w:eastAsia="Karla" w:hAnsi="Karla" w:cs="Arial"/>
          <w:color w:val="auto"/>
          <w:sz w:val="24"/>
          <w:szCs w:val="24"/>
        </w:rPr>
        <w:t xml:space="preserve">Bamblett, M., Frederico, M., Harrison, J., </w:t>
      </w:r>
      <w:r w:rsidR="00037BDA">
        <w:rPr>
          <w:rStyle w:val="None"/>
          <w:rFonts w:ascii="Karla" w:eastAsia="Karla" w:hAnsi="Karla" w:cs="Arial"/>
          <w:color w:val="auto"/>
          <w:sz w:val="24"/>
          <w:szCs w:val="24"/>
        </w:rPr>
        <w:t>Jackson, A., &amp; Lewis, P. (2012),</w:t>
      </w:r>
      <w:r w:rsidRPr="008D4406">
        <w:rPr>
          <w:rStyle w:val="None"/>
          <w:rFonts w:ascii="Karla" w:eastAsia="Karla" w:hAnsi="Karla" w:cs="Arial"/>
          <w:color w:val="auto"/>
          <w:sz w:val="24"/>
          <w:szCs w:val="24"/>
        </w:rPr>
        <w:t xml:space="preserve"> Not one size fit</w:t>
      </w:r>
      <w:r w:rsidR="00037BDA">
        <w:rPr>
          <w:rStyle w:val="None"/>
          <w:rFonts w:ascii="Karla" w:eastAsia="Karla" w:hAnsi="Karla" w:cs="Arial"/>
          <w:color w:val="auto"/>
          <w:sz w:val="24"/>
          <w:szCs w:val="24"/>
        </w:rPr>
        <w:t>s all: Understanding the social and</w:t>
      </w:r>
      <w:r w:rsidRPr="008D4406">
        <w:rPr>
          <w:rStyle w:val="None"/>
          <w:rFonts w:ascii="Karla" w:eastAsia="Karla" w:hAnsi="Karla" w:cs="Arial"/>
          <w:color w:val="auto"/>
          <w:sz w:val="24"/>
          <w:szCs w:val="24"/>
        </w:rPr>
        <w:t xml:space="preserve"> emotional wellbeing of Aboriginal children, La Trobe University: Bundoora</w:t>
      </w:r>
    </w:p>
    <w:p w14:paraId="3BEBA47A" w14:textId="67C89AC2" w:rsidR="00521805" w:rsidRPr="008D4406" w:rsidRDefault="00AD7D70" w:rsidP="00037BDA">
      <w:pPr>
        <w:pStyle w:val="Body"/>
        <w:spacing w:after="100" w:afterAutospacing="1" w:line="360" w:lineRule="auto"/>
        <w:rPr>
          <w:rFonts w:ascii="Karla" w:eastAsia="Karla" w:hAnsi="Karla" w:cs="Arial"/>
          <w:color w:val="auto"/>
          <w:sz w:val="24"/>
          <w:szCs w:val="24"/>
        </w:rPr>
      </w:pPr>
      <w:r w:rsidRPr="008D4406">
        <w:rPr>
          <w:rFonts w:ascii="Karla" w:eastAsia="Karla" w:hAnsi="Karla" w:cs="Arial"/>
          <w:color w:val="auto"/>
          <w:sz w:val="24"/>
          <w:szCs w:val="24"/>
          <w:lang w:val="en-US"/>
        </w:rPr>
        <w:t>Boyle, C, Anderson, J, Swayn, N</w:t>
      </w:r>
      <w:r w:rsidR="00037BDA">
        <w:rPr>
          <w:rFonts w:ascii="Karla" w:eastAsia="Karla" w:hAnsi="Karla" w:cs="Arial"/>
          <w:color w:val="auto"/>
          <w:sz w:val="24"/>
          <w:szCs w:val="24"/>
          <w:lang w:val="en-US"/>
        </w:rPr>
        <w:t>.,</w:t>
      </w:r>
      <w:r w:rsidRPr="008D4406">
        <w:rPr>
          <w:rFonts w:ascii="Karla" w:eastAsia="Karla" w:hAnsi="Karla" w:cs="Arial"/>
          <w:color w:val="auto"/>
          <w:sz w:val="24"/>
          <w:szCs w:val="24"/>
          <w:lang w:val="en-US"/>
        </w:rPr>
        <w:t xml:space="preserve"> 2015,</w:t>
      </w:r>
      <w:r w:rsidR="00037BDA">
        <w:rPr>
          <w:rFonts w:ascii="Karla" w:eastAsia="Karla" w:hAnsi="Karla" w:cs="Arial"/>
          <w:color w:val="auto"/>
          <w:sz w:val="24"/>
          <w:szCs w:val="24"/>
          <w:lang w:val="en-US"/>
        </w:rPr>
        <w:t xml:space="preserve"> ‘</w:t>
      </w:r>
      <w:r w:rsidRPr="008D4406">
        <w:rPr>
          <w:rFonts w:ascii="Karla" w:eastAsia="Karla" w:hAnsi="Karla" w:cs="Arial"/>
          <w:color w:val="auto"/>
          <w:sz w:val="24"/>
          <w:szCs w:val="24"/>
          <w:lang w:val="en-US"/>
        </w:rPr>
        <w:t>Australia lags behi</w:t>
      </w:r>
      <w:r w:rsidR="00037BDA">
        <w:rPr>
          <w:rFonts w:ascii="Karla" w:eastAsia="Karla" w:hAnsi="Karla" w:cs="Arial"/>
          <w:color w:val="auto"/>
          <w:sz w:val="24"/>
          <w:szCs w:val="24"/>
          <w:lang w:val="en-US"/>
        </w:rPr>
        <w:t>nd evidence on special schools’</w:t>
      </w:r>
      <w:r w:rsidRPr="008D4406">
        <w:rPr>
          <w:rFonts w:ascii="Karla" w:eastAsia="Karla" w:hAnsi="Karla" w:cs="Arial"/>
          <w:color w:val="auto"/>
          <w:sz w:val="24"/>
          <w:szCs w:val="24"/>
        </w:rPr>
        <w:t>,</w:t>
      </w:r>
      <w:r w:rsidR="00037BDA">
        <w:rPr>
          <w:rFonts w:ascii="Karla" w:eastAsia="Karla" w:hAnsi="Karla" w:cs="Arial"/>
          <w:color w:val="auto"/>
          <w:sz w:val="24"/>
          <w:szCs w:val="24"/>
        </w:rPr>
        <w:t xml:space="preserve"> </w:t>
      </w:r>
      <w:r w:rsidRPr="008D4406">
        <w:rPr>
          <w:rFonts w:ascii="Karla" w:eastAsia="Karla" w:hAnsi="Karla" w:cs="Arial"/>
          <w:iCs/>
          <w:color w:val="auto"/>
          <w:sz w:val="24"/>
          <w:szCs w:val="24"/>
          <w:lang w:val="en-US"/>
        </w:rPr>
        <w:t xml:space="preserve">The Conversation, </w:t>
      </w:r>
      <w:r w:rsidRPr="008D4406">
        <w:rPr>
          <w:rFonts w:ascii="Karla" w:eastAsia="Karla" w:hAnsi="Karla" w:cs="Arial"/>
          <w:color w:val="auto"/>
          <w:sz w:val="24"/>
          <w:szCs w:val="24"/>
          <w:lang w:val="en-US"/>
        </w:rPr>
        <w:t xml:space="preserve">Published 5 August 2015, accessed 2 August 2017 </w:t>
      </w:r>
      <w:r w:rsidRPr="008D4406">
        <w:rPr>
          <w:rStyle w:val="Hyperlink1"/>
          <w:rFonts w:cs="Arial"/>
          <w:color w:val="auto"/>
          <w:u w:val="none"/>
          <w:lang w:val="en-US"/>
        </w:rPr>
        <w:t>http://theconversation.com/australia-lags-behind-the-evidence-on-special-schools-41343</w:t>
      </w:r>
    </w:p>
    <w:p w14:paraId="5A11BF13" w14:textId="67231BD1" w:rsidR="00521805" w:rsidRPr="008D4406" w:rsidRDefault="00292175" w:rsidP="00037BDA">
      <w:pPr>
        <w:pStyle w:val="Body"/>
        <w:spacing w:after="100" w:afterAutospacing="1" w:line="360" w:lineRule="auto"/>
        <w:rPr>
          <w:rFonts w:ascii="Karla" w:eastAsia="Karla" w:hAnsi="Karla" w:cs="Arial"/>
          <w:color w:val="auto"/>
          <w:sz w:val="24"/>
          <w:szCs w:val="24"/>
          <w:shd w:val="clear" w:color="auto" w:fill="FFFFFF"/>
          <w:lang w:val="en-US"/>
        </w:rPr>
      </w:pPr>
      <w:r w:rsidRPr="008D4406">
        <w:rPr>
          <w:rFonts w:ascii="Karla" w:eastAsia="Karla" w:hAnsi="Karla" w:cs="Arial"/>
          <w:color w:val="auto"/>
          <w:sz w:val="24"/>
          <w:szCs w:val="24"/>
          <w:shd w:val="clear" w:color="auto" w:fill="FFFFFF"/>
        </w:rPr>
        <w:t xml:space="preserve">CYDA 2016, </w:t>
      </w:r>
      <w:r w:rsidRPr="008D4406">
        <w:rPr>
          <w:rFonts w:ascii="Karla" w:eastAsia="Karla" w:hAnsi="Karla" w:cs="Arial"/>
          <w:color w:val="auto"/>
          <w:sz w:val="24"/>
          <w:szCs w:val="24"/>
          <w:shd w:val="clear" w:color="auto" w:fill="FFFFFF"/>
          <w:lang w:val="en-US"/>
        </w:rPr>
        <w:t>‘Education survey 2016 national results’, accessed 2 August 2017.</w:t>
      </w:r>
    </w:p>
    <w:p w14:paraId="75DC252C" w14:textId="543FB29B" w:rsidR="00521805" w:rsidRPr="008D4406" w:rsidRDefault="000E6273" w:rsidP="00037BDA">
      <w:pPr>
        <w:pStyle w:val="Body"/>
        <w:spacing w:after="100" w:afterAutospacing="1" w:line="360" w:lineRule="auto"/>
        <w:rPr>
          <w:rFonts w:ascii="Karla" w:eastAsia="Karla" w:hAnsi="Karla" w:cs="Arial"/>
          <w:color w:val="auto"/>
          <w:sz w:val="24"/>
          <w:szCs w:val="24"/>
          <w:shd w:val="clear" w:color="auto" w:fill="FFFFFF"/>
        </w:rPr>
      </w:pPr>
      <w:r w:rsidRPr="008D4406">
        <w:rPr>
          <w:rFonts w:ascii="Karla" w:eastAsia="Karla" w:hAnsi="Karla" w:cs="Arial"/>
          <w:color w:val="auto"/>
          <w:sz w:val="24"/>
          <w:szCs w:val="24"/>
          <w:shd w:val="clear" w:color="auto" w:fill="FFFFFF"/>
          <w:lang w:val="en-US"/>
        </w:rPr>
        <w:t>CYDA 2016, ‘Inquiry into Educational Opportunities for Aboriginal and Torres Strait Islander Stu</w:t>
      </w:r>
      <w:r w:rsidR="00037BDA">
        <w:rPr>
          <w:rFonts w:ascii="Karla" w:eastAsia="Karla" w:hAnsi="Karla" w:cs="Arial"/>
          <w:color w:val="auto"/>
          <w:sz w:val="24"/>
          <w:szCs w:val="24"/>
          <w:shd w:val="clear" w:color="auto" w:fill="FFFFFF"/>
          <w:lang w:val="en-US"/>
        </w:rPr>
        <w:t xml:space="preserve">dents’, published November 2016, </w:t>
      </w:r>
      <w:r w:rsidR="00292175" w:rsidRPr="008D4406">
        <w:rPr>
          <w:rStyle w:val="Hyperlink0"/>
          <w:rFonts w:cs="Arial"/>
          <w:color w:val="auto"/>
          <w:u w:val="none"/>
          <w:lang w:val="en-US"/>
        </w:rPr>
        <w:t>www.cyda.org.au/education-survey-2016-national-results</w:t>
      </w:r>
    </w:p>
    <w:p w14:paraId="198B110F" w14:textId="1238C28A" w:rsidR="00521805" w:rsidRPr="008D4406" w:rsidRDefault="00757274" w:rsidP="00037BDA">
      <w:pPr>
        <w:pStyle w:val="Body"/>
        <w:spacing w:after="100" w:afterAutospacing="1" w:line="360" w:lineRule="auto"/>
        <w:rPr>
          <w:rFonts w:ascii="Karla" w:eastAsia="Karla" w:hAnsi="Karla" w:cs="Arial"/>
          <w:color w:val="auto"/>
          <w:sz w:val="24"/>
          <w:szCs w:val="24"/>
          <w:shd w:val="clear" w:color="auto" w:fill="FFFFFF"/>
        </w:rPr>
      </w:pPr>
      <w:r w:rsidRPr="008D4406">
        <w:rPr>
          <w:rFonts w:ascii="Karla" w:eastAsia="Karla" w:hAnsi="Karla" w:cs="Arial"/>
          <w:color w:val="auto"/>
          <w:sz w:val="24"/>
          <w:szCs w:val="24"/>
          <w:shd w:val="clear" w:color="auto" w:fill="FFFFFF"/>
          <w:lang w:val="fr-FR"/>
        </w:rPr>
        <w:t>Davies, M</w:t>
      </w:r>
      <w:r w:rsidR="00037BDA">
        <w:rPr>
          <w:rFonts w:ascii="Karla" w:eastAsia="Karla" w:hAnsi="Karla" w:cs="Arial"/>
          <w:color w:val="auto"/>
          <w:sz w:val="24"/>
          <w:szCs w:val="24"/>
          <w:shd w:val="clear" w:color="auto" w:fill="FFFFFF"/>
          <w:lang w:val="fr-FR"/>
        </w:rPr>
        <w:t>.,</w:t>
      </w:r>
      <w:r w:rsidRPr="008D4406">
        <w:rPr>
          <w:rFonts w:ascii="Karla" w:eastAsia="Karla" w:hAnsi="Karla" w:cs="Arial"/>
          <w:color w:val="auto"/>
          <w:sz w:val="24"/>
          <w:szCs w:val="24"/>
          <w:shd w:val="clear" w:color="auto" w:fill="FFFFFF"/>
          <w:lang w:val="fr-FR"/>
        </w:rPr>
        <w:t xml:space="preserve"> 2012, </w:t>
      </w:r>
      <w:r w:rsidRPr="008D4406">
        <w:rPr>
          <w:rFonts w:ascii="Karla" w:eastAsia="Karla" w:hAnsi="Karla" w:cs="Arial"/>
          <w:color w:val="auto"/>
          <w:sz w:val="24"/>
          <w:szCs w:val="24"/>
          <w:shd w:val="clear" w:color="auto" w:fill="FFFFFF"/>
          <w:lang w:val="en-US"/>
        </w:rPr>
        <w:t>‘Accessibility to NAPLAN assessments for students with disabilities: A 'fair go</w:t>
      </w:r>
      <w:r w:rsidR="00037BDA">
        <w:rPr>
          <w:rFonts w:ascii="Karla" w:eastAsia="Karla" w:hAnsi="Karla" w:cs="Arial"/>
          <w:color w:val="auto"/>
          <w:sz w:val="24"/>
          <w:szCs w:val="24"/>
          <w:shd w:val="clear" w:color="auto" w:fill="FFFFFF"/>
          <w:lang w:val="en-US"/>
        </w:rPr>
        <w:t>’</w:t>
      </w:r>
      <w:r w:rsidRPr="008D4406">
        <w:rPr>
          <w:rFonts w:ascii="Karla" w:eastAsia="Karla" w:hAnsi="Karla" w:cs="Arial"/>
          <w:color w:val="auto"/>
          <w:sz w:val="24"/>
          <w:szCs w:val="24"/>
          <w:shd w:val="clear" w:color="auto" w:fill="FFFFFF"/>
          <w:lang w:val="en-US"/>
        </w:rPr>
        <w:t>’’</w:t>
      </w:r>
      <w:r w:rsidRPr="008D4406">
        <w:rPr>
          <w:rFonts w:ascii="Karla" w:eastAsia="Karla" w:hAnsi="Karla" w:cs="Arial"/>
          <w:color w:val="auto"/>
          <w:sz w:val="24"/>
          <w:szCs w:val="24"/>
          <w:shd w:val="clear" w:color="auto" w:fill="FFFFFF"/>
        </w:rPr>
        <w:t>,</w:t>
      </w:r>
      <w:r w:rsidRPr="008D4406">
        <w:rPr>
          <w:rFonts w:ascii="Karla" w:hAnsi="Karla" w:cs="Arial"/>
          <w:iCs/>
          <w:color w:val="auto"/>
        </w:rPr>
        <w:t xml:space="preserve"> </w:t>
      </w:r>
      <w:r w:rsidRPr="008D4406">
        <w:rPr>
          <w:rFonts w:ascii="Karla" w:eastAsia="Karla" w:hAnsi="Karla" w:cs="Arial"/>
          <w:iCs/>
          <w:color w:val="auto"/>
          <w:sz w:val="24"/>
          <w:szCs w:val="24"/>
          <w:shd w:val="clear" w:color="auto" w:fill="FFFFFF"/>
          <w:lang w:val="en-US"/>
        </w:rPr>
        <w:t>Australasi</w:t>
      </w:r>
      <w:r w:rsidR="00037BDA">
        <w:rPr>
          <w:rFonts w:ascii="Karla" w:eastAsia="Karla" w:hAnsi="Karla" w:cs="Arial"/>
          <w:iCs/>
          <w:color w:val="auto"/>
          <w:sz w:val="24"/>
          <w:szCs w:val="24"/>
          <w:shd w:val="clear" w:color="auto" w:fill="FFFFFF"/>
          <w:lang w:val="en-US"/>
        </w:rPr>
        <w:t>an Journal of Special Education</w:t>
      </w:r>
    </w:p>
    <w:p w14:paraId="1517F96B" w14:textId="30F32F51" w:rsidR="006163A6" w:rsidRPr="008D4406" w:rsidRDefault="00757274" w:rsidP="00037BDA">
      <w:pPr>
        <w:pStyle w:val="Body"/>
        <w:spacing w:after="100" w:afterAutospacing="1" w:line="360" w:lineRule="auto"/>
        <w:rPr>
          <w:rFonts w:ascii="Karla" w:eastAsia="Karla" w:hAnsi="Karla" w:cs="Arial"/>
          <w:color w:val="auto"/>
          <w:sz w:val="24"/>
          <w:szCs w:val="24"/>
        </w:rPr>
      </w:pPr>
      <w:r w:rsidRPr="008D4406">
        <w:rPr>
          <w:rFonts w:ascii="Karla" w:eastAsia="Karla" w:hAnsi="Karla" w:cs="Arial"/>
          <w:color w:val="auto"/>
          <w:sz w:val="24"/>
          <w:szCs w:val="24"/>
        </w:rPr>
        <w:t>Gartrell, A</w:t>
      </w:r>
      <w:r w:rsidR="00037BDA">
        <w:rPr>
          <w:rFonts w:ascii="Karla" w:eastAsia="Karla" w:hAnsi="Karla" w:cs="Arial"/>
          <w:color w:val="auto"/>
          <w:sz w:val="24"/>
          <w:szCs w:val="24"/>
        </w:rPr>
        <w:t>.,</w:t>
      </w:r>
      <w:r w:rsidRPr="008D4406">
        <w:rPr>
          <w:rFonts w:ascii="Karla" w:eastAsia="Karla" w:hAnsi="Karla" w:cs="Arial"/>
          <w:color w:val="auto"/>
          <w:sz w:val="24"/>
          <w:szCs w:val="24"/>
        </w:rPr>
        <w:t xml:space="preserve"> 2017,</w:t>
      </w:r>
      <w:r w:rsidR="00037BDA">
        <w:rPr>
          <w:rFonts w:ascii="Karla" w:eastAsia="Karla" w:hAnsi="Karla" w:cs="Arial"/>
          <w:color w:val="auto"/>
          <w:sz w:val="24"/>
          <w:szCs w:val="24"/>
        </w:rPr>
        <w:t xml:space="preserve"> ‘</w:t>
      </w:r>
      <w:r w:rsidR="00037BDA">
        <w:rPr>
          <w:rFonts w:ascii="Karla" w:eastAsia="Karla" w:hAnsi="Karla" w:cs="Arial"/>
          <w:color w:val="auto"/>
          <w:sz w:val="24"/>
          <w:szCs w:val="24"/>
          <w:lang w:val="en-US"/>
        </w:rPr>
        <w:t>‘</w:t>
      </w:r>
      <w:r w:rsidRPr="008D4406">
        <w:rPr>
          <w:rFonts w:ascii="Karla" w:eastAsia="Karla" w:hAnsi="Karla" w:cs="Arial"/>
          <w:color w:val="auto"/>
          <w:sz w:val="24"/>
          <w:szCs w:val="24"/>
          <w:lang w:val="en-US"/>
        </w:rPr>
        <w:t>More people need to get in’: Allan Fels calls for radical rethink of the NDIS on mental illness’</w:t>
      </w:r>
      <w:r w:rsidRPr="008D4406">
        <w:rPr>
          <w:rFonts w:ascii="Karla" w:eastAsia="Karla" w:hAnsi="Karla" w:cs="Arial"/>
          <w:color w:val="auto"/>
          <w:sz w:val="24"/>
          <w:szCs w:val="24"/>
        </w:rPr>
        <w:t xml:space="preserve">, </w:t>
      </w:r>
      <w:r w:rsidRPr="008D4406">
        <w:rPr>
          <w:rFonts w:ascii="Karla" w:eastAsia="Karla" w:hAnsi="Karla" w:cs="Arial"/>
          <w:iCs/>
          <w:color w:val="auto"/>
          <w:sz w:val="24"/>
          <w:szCs w:val="24"/>
          <w:lang w:val="en-US"/>
        </w:rPr>
        <w:t>The Sydney Morning Herald</w:t>
      </w:r>
      <w:r w:rsidRPr="008D4406">
        <w:rPr>
          <w:rFonts w:ascii="Karla" w:eastAsia="Karla" w:hAnsi="Karla" w:cs="Arial"/>
          <w:color w:val="auto"/>
          <w:sz w:val="24"/>
          <w:szCs w:val="24"/>
          <w:lang w:val="en-US"/>
        </w:rPr>
        <w:t xml:space="preserve">, Published 25 July 2017, accessed 2 August 2017. </w:t>
      </w:r>
      <w:r w:rsidRPr="008D4406">
        <w:rPr>
          <w:rStyle w:val="Hyperlink1"/>
          <w:rFonts w:cs="Arial"/>
          <w:color w:val="auto"/>
          <w:u w:val="none"/>
          <w:lang w:val="en-US"/>
        </w:rPr>
        <w:t>www.smh.com.au/federal-politics/political-news/more-people-need-to-get-in-allan-fels-calls-for-radical-rethink-of-ndis-on-mental-illness-20170725-gxiaqs.html</w:t>
      </w:r>
    </w:p>
    <w:p w14:paraId="19DF02BF" w14:textId="58EF7F24" w:rsidR="00AD7D70" w:rsidRPr="008D4406" w:rsidRDefault="00757274" w:rsidP="00037BDA">
      <w:pPr>
        <w:pStyle w:val="Body"/>
        <w:spacing w:after="100" w:afterAutospacing="1" w:line="360" w:lineRule="auto"/>
        <w:rPr>
          <w:rStyle w:val="None"/>
          <w:rFonts w:ascii="Karla" w:eastAsia="Karla" w:hAnsi="Karla" w:cs="Arial"/>
          <w:color w:val="auto"/>
          <w:sz w:val="24"/>
          <w:szCs w:val="24"/>
        </w:rPr>
      </w:pPr>
      <w:r w:rsidRPr="008D4406">
        <w:rPr>
          <w:rStyle w:val="None"/>
          <w:rFonts w:ascii="Karla" w:eastAsia="Karla" w:hAnsi="Karla" w:cs="Arial"/>
          <w:color w:val="auto"/>
          <w:sz w:val="24"/>
          <w:szCs w:val="24"/>
        </w:rPr>
        <w:t>Gee, G. Dudgeon, P. Schultz, C. Hart, A. Kelly, K (2014) Aboriginal and Torres Strait Islander Social Emotional Wellbeing, available at https://aboriginal.telethonkids.org.au/globalassets/media/documents/aboriginal- health/working-together-second-edition/wt-part-1-chapt-4-final.pdf [accessed 26 February]</w:t>
      </w:r>
    </w:p>
    <w:p w14:paraId="0B7B5B7F" w14:textId="0F3F0CFD" w:rsidR="00AD7D70" w:rsidRPr="008D4406" w:rsidRDefault="00AD7D70" w:rsidP="00037BDA">
      <w:pPr>
        <w:pStyle w:val="Body"/>
        <w:spacing w:after="100" w:afterAutospacing="1" w:line="360" w:lineRule="auto"/>
        <w:rPr>
          <w:rStyle w:val="None"/>
          <w:rFonts w:ascii="Karla" w:eastAsia="Karla" w:hAnsi="Karla" w:cs="Arial"/>
          <w:color w:val="auto"/>
          <w:sz w:val="24"/>
          <w:szCs w:val="24"/>
        </w:rPr>
      </w:pPr>
      <w:r w:rsidRPr="008D4406">
        <w:rPr>
          <w:rStyle w:val="None"/>
          <w:rFonts w:ascii="Karla" w:eastAsia="Karla" w:hAnsi="Karla" w:cs="Arial"/>
          <w:color w:val="auto"/>
          <w:sz w:val="24"/>
          <w:szCs w:val="24"/>
        </w:rPr>
        <w:t>Koorie Youth Council (2015a) What’s Important to Youth? Final Report from the Koorie Youth Council, Koorie Youth Council: Melbourne</w:t>
      </w:r>
    </w:p>
    <w:p w14:paraId="26B0381F" w14:textId="78BE95E9" w:rsidR="00AD7D70" w:rsidRPr="008D4406" w:rsidRDefault="00AD7D70" w:rsidP="00037BDA">
      <w:pPr>
        <w:pStyle w:val="Body"/>
        <w:spacing w:after="100" w:afterAutospacing="1" w:line="360" w:lineRule="auto"/>
        <w:rPr>
          <w:rStyle w:val="None"/>
          <w:rFonts w:ascii="Karla" w:eastAsia="Karla" w:hAnsi="Karla" w:cs="Arial"/>
          <w:color w:val="auto"/>
          <w:sz w:val="24"/>
          <w:szCs w:val="24"/>
        </w:rPr>
      </w:pPr>
      <w:r w:rsidRPr="008D4406">
        <w:rPr>
          <w:rStyle w:val="None"/>
          <w:rFonts w:ascii="Karla" w:eastAsia="Karla" w:hAnsi="Karla" w:cs="Arial"/>
          <w:color w:val="auto"/>
          <w:sz w:val="24"/>
          <w:szCs w:val="24"/>
        </w:rPr>
        <w:t>Koorie Youth Council (2015b) Yarning Justice Workshop and Forum Report, Koorie Youth Council: Melbourne</w:t>
      </w:r>
    </w:p>
    <w:p w14:paraId="4A0E1CB9" w14:textId="4185C8B1" w:rsidR="00AD7D70" w:rsidRPr="008D4406" w:rsidRDefault="00AD7D70" w:rsidP="00037BDA">
      <w:pPr>
        <w:pStyle w:val="Body"/>
        <w:spacing w:after="100" w:afterAutospacing="1" w:line="360" w:lineRule="auto"/>
        <w:rPr>
          <w:rStyle w:val="None"/>
          <w:rFonts w:ascii="Karla" w:eastAsia="Karla" w:hAnsi="Karla" w:cs="Arial"/>
          <w:color w:val="auto"/>
          <w:sz w:val="24"/>
          <w:szCs w:val="24"/>
        </w:rPr>
      </w:pPr>
      <w:r w:rsidRPr="008D4406">
        <w:rPr>
          <w:rStyle w:val="None"/>
          <w:rFonts w:ascii="Karla" w:eastAsia="Karla" w:hAnsi="Karla" w:cs="Arial"/>
          <w:color w:val="auto"/>
          <w:sz w:val="24"/>
          <w:szCs w:val="24"/>
        </w:rPr>
        <w:t>Koorie Youth Council (unpublished) Koorie Youth Participation Resource Consultations 2017, Koorie Youth Council: Melbourne. For more information regarding the Koorie Youth Participation Network Consultations contact the Koorie Youth Council.</w:t>
      </w:r>
    </w:p>
    <w:p w14:paraId="1A70B742" w14:textId="77777777" w:rsidR="00AD7D70" w:rsidRPr="008D4406" w:rsidRDefault="00AD7D70" w:rsidP="00037BDA">
      <w:pPr>
        <w:pStyle w:val="Body"/>
        <w:spacing w:after="100" w:afterAutospacing="1" w:line="360" w:lineRule="auto"/>
        <w:rPr>
          <w:rStyle w:val="None"/>
          <w:rFonts w:ascii="Karla" w:eastAsia="Karla" w:hAnsi="Karla" w:cs="Arial"/>
          <w:color w:val="auto"/>
          <w:sz w:val="24"/>
          <w:szCs w:val="24"/>
        </w:rPr>
      </w:pPr>
      <w:r w:rsidRPr="008D4406">
        <w:rPr>
          <w:rStyle w:val="None"/>
          <w:rFonts w:ascii="Karla" w:eastAsia="Karla" w:hAnsi="Karla" w:cs="Arial"/>
          <w:color w:val="auto"/>
          <w:sz w:val="24"/>
          <w:szCs w:val="24"/>
        </w:rPr>
        <w:t xml:space="preserve">Koorie Youth Council and Hunter, L. (25 July 2017) Interview with Lowell Hunter, Koorie Youth Council: Melbourne </w:t>
      </w:r>
    </w:p>
    <w:p w14:paraId="061FC407" w14:textId="4934C74E" w:rsidR="000E6273" w:rsidRPr="008D4406" w:rsidRDefault="000E6273" w:rsidP="00037BDA">
      <w:pPr>
        <w:pStyle w:val="Body"/>
        <w:spacing w:after="100" w:afterAutospacing="1" w:line="360" w:lineRule="auto"/>
        <w:rPr>
          <w:rFonts w:ascii="Karla" w:eastAsia="Karla" w:hAnsi="Karla" w:cs="Arial"/>
          <w:color w:val="auto"/>
          <w:sz w:val="24"/>
          <w:szCs w:val="24"/>
        </w:rPr>
      </w:pPr>
      <w:r w:rsidRPr="008D4406">
        <w:rPr>
          <w:rFonts w:ascii="Karla" w:eastAsia="Karla" w:hAnsi="Karla" w:cs="Arial"/>
          <w:color w:val="auto"/>
          <w:sz w:val="24"/>
          <w:szCs w:val="24"/>
          <w:lang w:val="en-US"/>
        </w:rPr>
        <w:t xml:space="preserve">Melbourne </w:t>
      </w:r>
      <w:r w:rsidR="00037BDA">
        <w:rPr>
          <w:rFonts w:ascii="Karla" w:eastAsia="Karla" w:hAnsi="Karla" w:cs="Arial"/>
          <w:color w:val="auto"/>
          <w:sz w:val="24"/>
          <w:szCs w:val="24"/>
          <w:lang w:val="en-US"/>
        </w:rPr>
        <w:t xml:space="preserve">University 2015, ‘Submission: </w:t>
      </w:r>
      <w:r w:rsidRPr="008D4406">
        <w:rPr>
          <w:rFonts w:ascii="Karla" w:eastAsia="Karla" w:hAnsi="Karla" w:cs="Arial"/>
          <w:color w:val="auto"/>
          <w:sz w:val="24"/>
          <w:szCs w:val="24"/>
          <w:lang w:val="en-US"/>
        </w:rPr>
        <w:t>General discussion on the right to education of persons with disabilities’, published Marc</w:t>
      </w:r>
      <w:r w:rsidR="00037BDA">
        <w:rPr>
          <w:rFonts w:ascii="Karla" w:eastAsia="Karla" w:hAnsi="Karla" w:cs="Arial"/>
          <w:color w:val="auto"/>
          <w:sz w:val="24"/>
          <w:szCs w:val="24"/>
          <w:lang w:val="en-US"/>
        </w:rPr>
        <w:t xml:space="preserve">h 2015, accessed 2 August 2017, </w:t>
      </w:r>
      <w:r w:rsidRPr="008D4406">
        <w:rPr>
          <w:rStyle w:val="Hyperlink1"/>
          <w:rFonts w:cs="Arial"/>
          <w:color w:val="auto"/>
          <w:u w:val="none"/>
          <w:lang w:val="en-US"/>
        </w:rPr>
        <w:t>http://research.unimelb.edu.au/__data/assets/pdf_file/0004/2005465/UoM-DRI-Submission-CRPD-Right-to-Edu.pdf</w:t>
      </w:r>
      <w:r w:rsidR="00F0348A" w:rsidRPr="008D4406">
        <w:rPr>
          <w:rFonts w:ascii="Karla" w:eastAsia="Karla" w:hAnsi="Karla" w:cs="Arial"/>
          <w:color w:val="auto"/>
          <w:sz w:val="24"/>
          <w:szCs w:val="24"/>
        </w:rPr>
        <w:t xml:space="preserve"> </w:t>
      </w:r>
    </w:p>
    <w:p w14:paraId="28F2212C" w14:textId="2BC75140" w:rsidR="00521805" w:rsidRPr="008D4406" w:rsidRDefault="006163A6" w:rsidP="00037BDA">
      <w:pPr>
        <w:pStyle w:val="Body"/>
        <w:spacing w:after="100" w:afterAutospacing="1" w:line="360" w:lineRule="auto"/>
        <w:rPr>
          <w:rFonts w:ascii="Karla" w:eastAsia="Karla" w:hAnsi="Karla" w:cs="Arial"/>
          <w:color w:val="auto"/>
          <w:sz w:val="24"/>
          <w:szCs w:val="24"/>
          <w:shd w:val="clear" w:color="auto" w:fill="FFFFFF"/>
        </w:rPr>
      </w:pPr>
      <w:r w:rsidRPr="008D4406">
        <w:rPr>
          <w:rFonts w:ascii="Karla" w:eastAsia="Karla" w:hAnsi="Karla" w:cs="Arial"/>
          <w:color w:val="auto"/>
          <w:sz w:val="24"/>
          <w:szCs w:val="24"/>
          <w:lang w:val="en-US"/>
        </w:rPr>
        <w:t>Mizusawa, T, Hochi, Y, &amp; Mizuno, M</w:t>
      </w:r>
      <w:r w:rsidR="00037BDA">
        <w:rPr>
          <w:rFonts w:ascii="Karla" w:eastAsia="Karla" w:hAnsi="Karla" w:cs="Arial"/>
          <w:color w:val="auto"/>
          <w:sz w:val="24"/>
          <w:szCs w:val="24"/>
          <w:lang w:val="en-US"/>
        </w:rPr>
        <w:t>.,</w:t>
      </w:r>
      <w:r w:rsidRPr="008D4406">
        <w:rPr>
          <w:rFonts w:ascii="Karla" w:eastAsia="Karla" w:hAnsi="Karla" w:cs="Arial"/>
          <w:color w:val="auto"/>
          <w:sz w:val="24"/>
          <w:szCs w:val="24"/>
          <w:lang w:val="en-US"/>
        </w:rPr>
        <w:t xml:space="preserve"> 2012, 'A study on the relationship between commitment of club activity and vocational readiness among university students', </w:t>
      </w:r>
      <w:r w:rsidRPr="008D4406">
        <w:rPr>
          <w:rFonts w:ascii="Karla" w:eastAsia="Karla" w:hAnsi="Karla" w:cs="Arial"/>
          <w:iCs/>
          <w:color w:val="auto"/>
          <w:sz w:val="24"/>
          <w:szCs w:val="24"/>
        </w:rPr>
        <w:t>Work</w:t>
      </w:r>
      <w:r w:rsidRPr="008D4406">
        <w:rPr>
          <w:rFonts w:ascii="Karla" w:eastAsia="Karla" w:hAnsi="Karla" w:cs="Arial"/>
          <w:color w:val="auto"/>
          <w:sz w:val="24"/>
          <w:szCs w:val="24"/>
        </w:rPr>
        <w:t>, 41, pp. 5756-5758.</w:t>
      </w:r>
    </w:p>
    <w:p w14:paraId="6DA90866" w14:textId="408CB4DE" w:rsidR="006163A6" w:rsidRPr="008D4406" w:rsidRDefault="00292175" w:rsidP="00037BDA">
      <w:pPr>
        <w:pStyle w:val="Body"/>
        <w:spacing w:after="100" w:afterAutospacing="1" w:line="360" w:lineRule="auto"/>
        <w:rPr>
          <w:rFonts w:ascii="Karla" w:eastAsia="Karla" w:hAnsi="Karla" w:cs="Arial"/>
          <w:color w:val="auto"/>
          <w:sz w:val="24"/>
          <w:szCs w:val="24"/>
        </w:rPr>
      </w:pPr>
      <w:r w:rsidRPr="008D4406">
        <w:rPr>
          <w:rFonts w:ascii="Karla" w:eastAsia="Karla" w:hAnsi="Karla" w:cs="Arial"/>
          <w:color w:val="auto"/>
          <w:sz w:val="24"/>
          <w:szCs w:val="24"/>
          <w:lang w:val="de-DE"/>
        </w:rPr>
        <w:t>OHCHR 2006,</w:t>
      </w:r>
      <w:r w:rsidR="00037BDA">
        <w:rPr>
          <w:rFonts w:ascii="Karla" w:eastAsia="Karla" w:hAnsi="Karla" w:cs="Arial"/>
          <w:color w:val="auto"/>
          <w:sz w:val="24"/>
          <w:szCs w:val="24"/>
          <w:lang w:val="en-US"/>
        </w:rPr>
        <w:t xml:space="preserve"> ‘</w:t>
      </w:r>
      <w:r w:rsidRPr="008D4406">
        <w:rPr>
          <w:rFonts w:ascii="Karla" w:eastAsia="Karla" w:hAnsi="Karla" w:cs="Arial"/>
          <w:color w:val="auto"/>
          <w:sz w:val="24"/>
          <w:szCs w:val="24"/>
          <w:lang w:val="en-US"/>
        </w:rPr>
        <w:t>Convention on the Rights of Persons with a Disability’ accessed 20 June 2017</w:t>
      </w:r>
      <w:r w:rsidR="00037BDA">
        <w:rPr>
          <w:rFonts w:ascii="Karla" w:eastAsia="Karla" w:hAnsi="Karla" w:cs="Arial"/>
          <w:color w:val="auto"/>
          <w:sz w:val="24"/>
          <w:szCs w:val="24"/>
        </w:rPr>
        <w:t xml:space="preserve">, </w:t>
      </w:r>
      <w:r w:rsidRPr="008D4406">
        <w:rPr>
          <w:rFonts w:ascii="Karla" w:eastAsia="Karla" w:hAnsi="Karla" w:cs="Arial"/>
          <w:iCs/>
          <w:color w:val="auto"/>
          <w:sz w:val="24"/>
          <w:szCs w:val="24"/>
          <w:lang w:val="en-US"/>
        </w:rPr>
        <w:t>www.ohchr.org/EN/HRBodies/CRPD/Pages/ConventionRig</w:t>
      </w:r>
      <w:r w:rsidR="00F0348A" w:rsidRPr="008D4406">
        <w:rPr>
          <w:rFonts w:ascii="Karla" w:eastAsia="Karla" w:hAnsi="Karla" w:cs="Arial"/>
          <w:iCs/>
          <w:color w:val="auto"/>
          <w:sz w:val="24"/>
          <w:szCs w:val="24"/>
          <w:lang w:val="en-US"/>
        </w:rPr>
        <w:t>htsPersonsWithDisabilities.aspx</w:t>
      </w:r>
    </w:p>
    <w:p w14:paraId="1872F592" w14:textId="1A6B8D80" w:rsidR="006163A6" w:rsidRPr="00037BDA" w:rsidRDefault="00292175" w:rsidP="00037BDA">
      <w:pPr>
        <w:pStyle w:val="Body"/>
        <w:spacing w:after="100" w:afterAutospacing="1" w:line="360" w:lineRule="auto"/>
        <w:rPr>
          <w:rFonts w:ascii="Karla" w:eastAsia="Karla" w:hAnsi="Karla" w:cs="Arial"/>
          <w:color w:val="auto"/>
          <w:sz w:val="24"/>
          <w:szCs w:val="24"/>
        </w:rPr>
      </w:pPr>
      <w:r w:rsidRPr="008D4406">
        <w:rPr>
          <w:rFonts w:ascii="Karla" w:eastAsia="Karla" w:hAnsi="Karla" w:cs="Arial"/>
          <w:color w:val="auto"/>
          <w:sz w:val="24"/>
          <w:szCs w:val="24"/>
          <w:lang w:val="de-DE"/>
        </w:rPr>
        <w:t xml:space="preserve">OHCHR 2002, </w:t>
      </w:r>
      <w:r w:rsidRPr="008D4406">
        <w:rPr>
          <w:rFonts w:ascii="Karla" w:eastAsia="Karla" w:hAnsi="Karla" w:cs="Arial"/>
          <w:color w:val="auto"/>
          <w:sz w:val="24"/>
          <w:szCs w:val="24"/>
          <w:lang w:val="en-US"/>
        </w:rPr>
        <w:t>‘Convention on the Rights of the Child’, accessed 20 June 2017,</w:t>
      </w:r>
      <w:r w:rsidR="00037BDA">
        <w:rPr>
          <w:rFonts w:ascii="Karla" w:eastAsia="Karla" w:hAnsi="Karla" w:cs="Arial"/>
          <w:color w:val="auto"/>
          <w:sz w:val="24"/>
          <w:szCs w:val="24"/>
        </w:rPr>
        <w:t xml:space="preserve"> </w:t>
      </w:r>
      <w:r w:rsidRPr="008D4406">
        <w:rPr>
          <w:rStyle w:val="Hyperlink2"/>
          <w:rFonts w:cs="Arial"/>
          <w:i w:val="0"/>
          <w:color w:val="auto"/>
          <w:u w:val="none"/>
          <w:lang w:val="en-US"/>
        </w:rPr>
        <w:t>www.ohchr.org/EN/ProfessionalInterest/Pages/CRC.aspx</w:t>
      </w:r>
    </w:p>
    <w:p w14:paraId="54882BF9" w14:textId="112CE7F3" w:rsidR="00AD7D70" w:rsidRPr="008D4406" w:rsidRDefault="006163A6" w:rsidP="00037BDA">
      <w:pPr>
        <w:pStyle w:val="Body"/>
        <w:spacing w:after="100" w:afterAutospacing="1" w:line="360" w:lineRule="auto"/>
        <w:rPr>
          <w:rStyle w:val="None"/>
          <w:rFonts w:ascii="Karla" w:eastAsia="Karla" w:hAnsi="Karla" w:cs="Arial"/>
          <w:color w:val="auto"/>
          <w:sz w:val="24"/>
          <w:szCs w:val="24"/>
        </w:rPr>
      </w:pPr>
      <w:r w:rsidRPr="008D4406">
        <w:rPr>
          <w:rFonts w:ascii="Karla" w:eastAsia="Karla" w:hAnsi="Karla" w:cs="Arial"/>
          <w:color w:val="auto"/>
          <w:sz w:val="24"/>
          <w:szCs w:val="24"/>
        </w:rPr>
        <w:t xml:space="preserve">URBIS 2015, </w:t>
      </w:r>
      <w:r w:rsidRPr="008D4406">
        <w:rPr>
          <w:rFonts w:ascii="Karla" w:eastAsia="Karla" w:hAnsi="Karla" w:cs="Arial"/>
          <w:color w:val="auto"/>
          <w:sz w:val="24"/>
          <w:szCs w:val="24"/>
          <w:lang w:val="en-US"/>
        </w:rPr>
        <w:t>‘2015 Review of the Disability Standards for Education 2005 – final report’, published 17 Jul</w:t>
      </w:r>
      <w:r w:rsidR="00037BDA">
        <w:rPr>
          <w:rFonts w:ascii="Karla" w:eastAsia="Karla" w:hAnsi="Karla" w:cs="Arial"/>
          <w:color w:val="auto"/>
          <w:sz w:val="24"/>
          <w:szCs w:val="24"/>
          <w:lang w:val="en-US"/>
        </w:rPr>
        <w:t xml:space="preserve">y 2015, accessed 2 August 2017, </w:t>
      </w:r>
      <w:r w:rsidRPr="008D4406">
        <w:rPr>
          <w:rStyle w:val="Hyperlink1"/>
          <w:rFonts w:cs="Arial"/>
          <w:color w:val="auto"/>
          <w:u w:val="none"/>
          <w:lang w:val="en-US"/>
        </w:rPr>
        <w:t>https://docs.education.gov.au/system/files/doc/other/final-report-2015-dse-review.pdf</w:t>
      </w:r>
    </w:p>
    <w:p w14:paraId="054254F0" w14:textId="15A1FEF8" w:rsidR="00AD7D70" w:rsidRPr="008D4406" w:rsidRDefault="006163A6" w:rsidP="00037BDA">
      <w:pPr>
        <w:pStyle w:val="Body"/>
        <w:spacing w:after="100" w:afterAutospacing="1" w:line="360" w:lineRule="auto"/>
        <w:rPr>
          <w:rStyle w:val="None"/>
          <w:rFonts w:ascii="Karla" w:eastAsia="Karla" w:hAnsi="Karla" w:cs="Arial"/>
          <w:color w:val="auto"/>
          <w:sz w:val="24"/>
          <w:szCs w:val="24"/>
        </w:rPr>
      </w:pPr>
      <w:r w:rsidRPr="008D4406">
        <w:rPr>
          <w:rStyle w:val="None"/>
          <w:rFonts w:ascii="Karla" w:eastAsia="Karla" w:hAnsi="Karla" w:cs="Arial"/>
          <w:color w:val="auto"/>
          <w:sz w:val="24"/>
          <w:szCs w:val="24"/>
        </w:rPr>
        <w:t>VCOSS 2016,</w:t>
      </w:r>
      <w:r w:rsidR="00037BDA">
        <w:rPr>
          <w:rStyle w:val="None"/>
          <w:rFonts w:ascii="Karla" w:eastAsia="Karla" w:hAnsi="Karla" w:cs="Arial"/>
          <w:color w:val="auto"/>
          <w:sz w:val="24"/>
          <w:szCs w:val="24"/>
          <w:lang w:val="en-US"/>
        </w:rPr>
        <w:t xml:space="preserve"> ‘N</w:t>
      </w:r>
      <w:r w:rsidRPr="008D4406">
        <w:rPr>
          <w:rStyle w:val="None"/>
          <w:rFonts w:ascii="Karla" w:eastAsia="Karla" w:hAnsi="Karla" w:cs="Arial"/>
          <w:color w:val="auto"/>
          <w:sz w:val="24"/>
          <w:szCs w:val="24"/>
          <w:lang w:val="en-US"/>
        </w:rPr>
        <w:t>ew 10 point plan to make schools more engaging’, accessed 2 August 2017,</w:t>
      </w:r>
      <w:r w:rsidR="00037BDA">
        <w:rPr>
          <w:rStyle w:val="None"/>
          <w:rFonts w:ascii="Karla" w:eastAsia="Karla" w:hAnsi="Karla" w:cs="Arial"/>
          <w:color w:val="auto"/>
          <w:sz w:val="24"/>
          <w:szCs w:val="24"/>
          <w:lang w:val="en-US"/>
        </w:rPr>
        <w:t xml:space="preserve"> </w:t>
      </w:r>
      <w:hyperlink r:id="rId15" w:history="1">
        <w:r w:rsidRPr="008D4406">
          <w:rPr>
            <w:rStyle w:val="Hyperlink1"/>
            <w:rFonts w:cs="Arial"/>
            <w:color w:val="auto"/>
            <w:u w:val="none"/>
            <w:lang w:val="en-US"/>
          </w:rPr>
          <w:t>http://vcoss.org.au/media-release/new-10-point-plan-to-make-schools-more-engaging</w:t>
        </w:r>
      </w:hyperlink>
    </w:p>
    <w:p w14:paraId="093804D3" w14:textId="6152E32F" w:rsidR="006163A6" w:rsidRPr="008D4406" w:rsidRDefault="00AD7D70" w:rsidP="00037BDA">
      <w:pPr>
        <w:pStyle w:val="Body"/>
        <w:spacing w:after="100" w:afterAutospacing="1" w:line="360" w:lineRule="auto"/>
        <w:rPr>
          <w:rStyle w:val="None"/>
          <w:rFonts w:ascii="Karla" w:eastAsia="Karla" w:hAnsi="Karla" w:cs="Arial"/>
          <w:color w:val="auto"/>
          <w:sz w:val="24"/>
          <w:szCs w:val="24"/>
        </w:rPr>
      </w:pPr>
      <w:r w:rsidRPr="008D4406">
        <w:rPr>
          <w:rStyle w:val="None"/>
          <w:rFonts w:ascii="Karla" w:eastAsia="Karla" w:hAnsi="Karla" w:cs="Arial"/>
          <w:color w:val="auto"/>
          <w:sz w:val="24"/>
          <w:szCs w:val="24"/>
        </w:rPr>
        <w:t>Wan-Yaari Aboriginal Consultancy Services (2017) About us, available at http://wanyaari.com.au [accessed 25th July 2017)</w:t>
      </w:r>
    </w:p>
    <w:p w14:paraId="14FF0DDF" w14:textId="6D3CB65B" w:rsidR="006163A6" w:rsidRPr="008D4406" w:rsidRDefault="006163A6" w:rsidP="00037BDA">
      <w:pPr>
        <w:pStyle w:val="Body"/>
        <w:spacing w:after="100" w:afterAutospacing="1" w:line="360" w:lineRule="auto"/>
        <w:rPr>
          <w:rStyle w:val="None"/>
          <w:rFonts w:ascii="Karla" w:eastAsia="Karla" w:hAnsi="Karla" w:cs="Arial"/>
          <w:color w:val="auto"/>
          <w:sz w:val="24"/>
          <w:szCs w:val="24"/>
        </w:rPr>
      </w:pPr>
      <w:r w:rsidRPr="008D4406">
        <w:rPr>
          <w:rStyle w:val="None"/>
          <w:rFonts w:ascii="Karla" w:eastAsia="Karla" w:hAnsi="Karla" w:cs="Arial"/>
          <w:color w:val="auto"/>
          <w:sz w:val="24"/>
          <w:szCs w:val="24"/>
          <w:lang w:val="en-US"/>
        </w:rPr>
        <w:t>Youth Disability Advocacy Service 2016,</w:t>
      </w:r>
      <w:r w:rsidR="00037BDA">
        <w:rPr>
          <w:rStyle w:val="None"/>
          <w:rFonts w:ascii="Karla" w:eastAsia="Karla" w:hAnsi="Karla" w:cs="Arial"/>
          <w:color w:val="auto"/>
          <w:sz w:val="24"/>
          <w:szCs w:val="24"/>
          <w:lang w:val="en-US"/>
        </w:rPr>
        <w:t xml:space="preserve"> </w:t>
      </w:r>
      <w:r w:rsidRPr="008D4406">
        <w:rPr>
          <w:rStyle w:val="None"/>
          <w:rFonts w:ascii="Karla" w:eastAsia="Karla" w:hAnsi="Karla" w:cs="Arial"/>
          <w:color w:val="auto"/>
          <w:sz w:val="24"/>
          <w:szCs w:val="24"/>
          <w:lang w:val="en-US"/>
        </w:rPr>
        <w:t>’Submission to the Victorian State Disability Plan 2017 to 2020’</w:t>
      </w:r>
    </w:p>
    <w:p w14:paraId="6A615857" w14:textId="7D357600" w:rsidR="00AD7D70" w:rsidRPr="008D4406" w:rsidRDefault="00037BDA" w:rsidP="00037BDA">
      <w:pPr>
        <w:pStyle w:val="Body"/>
        <w:spacing w:after="100" w:afterAutospacing="1" w:line="360" w:lineRule="auto"/>
        <w:rPr>
          <w:rStyle w:val="None"/>
          <w:rFonts w:ascii="Karla" w:eastAsia="Karla" w:hAnsi="Karla" w:cs="Arial"/>
          <w:color w:val="auto"/>
          <w:sz w:val="24"/>
          <w:szCs w:val="24"/>
        </w:rPr>
      </w:pPr>
      <w:r>
        <w:rPr>
          <w:rStyle w:val="None"/>
          <w:rFonts w:ascii="Karla" w:eastAsia="Karla" w:hAnsi="Karla" w:cs="Arial"/>
          <w:color w:val="auto"/>
          <w:sz w:val="24"/>
          <w:szCs w:val="24"/>
        </w:rPr>
        <w:t>YACVic</w:t>
      </w:r>
      <w:r w:rsidR="006163A6" w:rsidRPr="008D4406">
        <w:rPr>
          <w:rStyle w:val="None"/>
          <w:rFonts w:ascii="Karla" w:eastAsia="Karla" w:hAnsi="Karla" w:cs="Arial"/>
          <w:color w:val="auto"/>
          <w:sz w:val="24"/>
          <w:szCs w:val="24"/>
        </w:rPr>
        <w:t xml:space="preserve">, YDAS 2014, </w:t>
      </w:r>
      <w:r w:rsidR="006163A6" w:rsidRPr="008D4406">
        <w:rPr>
          <w:rStyle w:val="None"/>
          <w:rFonts w:ascii="Karla" w:eastAsia="Karla" w:hAnsi="Karla" w:cs="Arial"/>
          <w:color w:val="auto"/>
          <w:sz w:val="24"/>
          <w:szCs w:val="24"/>
          <w:lang w:val="en-US"/>
        </w:rPr>
        <w:t>‘Submission to the Inquiry into Social Inclusion and Victorians with a Disability’</w:t>
      </w:r>
    </w:p>
    <w:sectPr w:rsidR="00AD7D70" w:rsidRPr="008D4406">
      <w:footerReference w:type="default" r:id="rId1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CBC9B" w14:textId="77777777" w:rsidR="0044144A" w:rsidRDefault="0044144A">
      <w:r>
        <w:separator/>
      </w:r>
    </w:p>
  </w:endnote>
  <w:endnote w:type="continuationSeparator" w:id="0">
    <w:p w14:paraId="02DB2D83" w14:textId="77777777" w:rsidR="0044144A" w:rsidRDefault="0044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la">
    <w:panose1 w:val="00000000000000000000"/>
    <w:charset w:val="00"/>
    <w:family w:val="auto"/>
    <w:pitch w:val="variable"/>
    <w:sig w:usb0="80000027" w:usb1="08000042" w:usb2="14000000" w:usb3="00000000" w:csb0="00000001" w:csb1="00000000"/>
    <w:embedRegular r:id="rId1" w:fontKey="{0060D54A-04EB-4090-955F-A0C6E35807F7}"/>
    <w:embedBold r:id="rId2" w:fontKey="{819D54B5-CE76-4AB0-A906-22B9C3F142F6}"/>
    <w:embedItalic r:id="rId3" w:fontKey="{5995B8FA-32EF-4C63-A29A-77834A16B6AA}"/>
  </w:font>
  <w:font w:name="Helvetica Neue">
    <w:altName w:val="Corbel"/>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embedRegular r:id="rId4" w:fontKey="{4E14E180-08EA-47DD-ACEF-C3CD06D1C691}"/>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123603"/>
      <w:docPartObj>
        <w:docPartGallery w:val="Page Numbers (Bottom of Page)"/>
        <w:docPartUnique/>
      </w:docPartObj>
    </w:sdtPr>
    <w:sdtEndPr>
      <w:rPr>
        <w:noProof/>
      </w:rPr>
    </w:sdtEndPr>
    <w:sdtContent>
      <w:p w14:paraId="7EE22C65" w14:textId="63D93D80" w:rsidR="0044144A" w:rsidRPr="00A24F3C" w:rsidRDefault="0044144A" w:rsidP="002C7F2B">
        <w:pPr>
          <w:pStyle w:val="NoSpacing"/>
          <w:jc w:val="center"/>
        </w:pPr>
        <w:r w:rsidRPr="00A24F3C">
          <w:fldChar w:fldCharType="begin"/>
        </w:r>
        <w:r w:rsidRPr="00A24F3C">
          <w:instrText xml:space="preserve"> PAGE   \* MERGEFORMAT </w:instrText>
        </w:r>
        <w:r w:rsidRPr="00A24F3C">
          <w:fldChar w:fldCharType="separate"/>
        </w:r>
        <w:r w:rsidR="008E3A76">
          <w:rPr>
            <w:noProof/>
          </w:rPr>
          <w:t>1</w:t>
        </w:r>
        <w:r w:rsidRPr="00A24F3C">
          <w:rPr>
            <w:noProof/>
          </w:rPr>
          <w:fldChar w:fldCharType="end"/>
        </w:r>
      </w:p>
    </w:sdtContent>
  </w:sdt>
  <w:p w14:paraId="35A6B19B" w14:textId="77777777" w:rsidR="0044144A" w:rsidRDefault="00441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8FC33" w14:textId="77777777" w:rsidR="0044144A" w:rsidRDefault="0044144A">
      <w:r>
        <w:separator/>
      </w:r>
    </w:p>
  </w:footnote>
  <w:footnote w:type="continuationSeparator" w:id="0">
    <w:p w14:paraId="3AB84770" w14:textId="77777777" w:rsidR="0044144A" w:rsidRDefault="0044144A">
      <w:r>
        <w:continuationSeparator/>
      </w:r>
    </w:p>
  </w:footnote>
  <w:footnote w:type="continuationNotice" w:id="1">
    <w:p w14:paraId="78AD2100" w14:textId="77777777" w:rsidR="0044144A" w:rsidRDefault="0044144A"/>
  </w:footnote>
  <w:footnote w:id="2">
    <w:p w14:paraId="5A0C7458" w14:textId="74C1ABB6" w:rsidR="0044144A" w:rsidRPr="00416C87" w:rsidRDefault="0044144A">
      <w:pPr>
        <w:pStyle w:val="FootnoteText"/>
        <w:rPr>
          <w:lang w:val="en-AU"/>
        </w:rPr>
      </w:pPr>
      <w:r>
        <w:rPr>
          <w:rStyle w:val="FootnoteReference"/>
        </w:rPr>
        <w:footnoteRef/>
      </w:r>
      <w:r>
        <w:t xml:space="preserve"> </w:t>
      </w:r>
      <w:r w:rsidRPr="00FD50B4">
        <w:rPr>
          <w:rFonts w:ascii="Calibri" w:hAnsi="Calibri"/>
        </w:rPr>
        <w:t>The</w:t>
      </w:r>
      <w:r w:rsidRPr="00FD50B4">
        <w:rPr>
          <w:rFonts w:ascii="Calibri" w:hAnsi="Calibri"/>
          <w:spacing w:val="-2"/>
        </w:rPr>
        <w:t xml:space="preserve"> </w:t>
      </w:r>
      <w:r w:rsidRPr="00FD50B4">
        <w:rPr>
          <w:rFonts w:ascii="Calibri" w:hAnsi="Calibri"/>
        </w:rPr>
        <w:t>Koorie</w:t>
      </w:r>
      <w:r w:rsidRPr="00FD50B4">
        <w:rPr>
          <w:rFonts w:ascii="Calibri" w:hAnsi="Calibri"/>
          <w:spacing w:val="-2"/>
        </w:rPr>
        <w:t xml:space="preserve"> </w:t>
      </w:r>
      <w:r w:rsidRPr="00FD50B4">
        <w:rPr>
          <w:rFonts w:ascii="Calibri" w:hAnsi="Calibri"/>
        </w:rPr>
        <w:t>Youth</w:t>
      </w:r>
      <w:r w:rsidRPr="00FD50B4">
        <w:rPr>
          <w:rFonts w:ascii="Calibri" w:hAnsi="Calibri"/>
          <w:spacing w:val="-2"/>
        </w:rPr>
        <w:t xml:space="preserve"> </w:t>
      </w:r>
      <w:r w:rsidRPr="00FD50B4">
        <w:rPr>
          <w:rFonts w:ascii="Calibri" w:hAnsi="Calibri"/>
        </w:rPr>
        <w:t>Council</w:t>
      </w:r>
      <w:r w:rsidRPr="00FD50B4">
        <w:rPr>
          <w:rFonts w:ascii="Calibri" w:hAnsi="Calibri"/>
          <w:spacing w:val="-3"/>
        </w:rPr>
        <w:t xml:space="preserve"> </w:t>
      </w:r>
      <w:r w:rsidRPr="00FD50B4">
        <w:rPr>
          <w:rFonts w:ascii="Calibri" w:hAnsi="Calibri"/>
        </w:rPr>
        <w:t>uses</w:t>
      </w:r>
      <w:r w:rsidRPr="00FD50B4">
        <w:rPr>
          <w:rFonts w:ascii="Calibri" w:hAnsi="Calibri"/>
          <w:spacing w:val="-2"/>
        </w:rPr>
        <w:t xml:space="preserve"> </w:t>
      </w:r>
      <w:r w:rsidRPr="00FD50B4">
        <w:rPr>
          <w:rFonts w:ascii="Calibri" w:hAnsi="Calibri"/>
        </w:rPr>
        <w:t>the</w:t>
      </w:r>
      <w:r w:rsidRPr="00FD50B4">
        <w:rPr>
          <w:rFonts w:ascii="Calibri" w:hAnsi="Calibri"/>
          <w:spacing w:val="-2"/>
        </w:rPr>
        <w:t xml:space="preserve"> </w:t>
      </w:r>
      <w:r w:rsidRPr="00FD50B4">
        <w:rPr>
          <w:rFonts w:ascii="Calibri" w:hAnsi="Calibri"/>
        </w:rPr>
        <w:t>term</w:t>
      </w:r>
      <w:r w:rsidRPr="00FD50B4">
        <w:rPr>
          <w:rFonts w:ascii="Calibri" w:hAnsi="Calibri"/>
          <w:spacing w:val="-2"/>
        </w:rPr>
        <w:t xml:space="preserve"> </w:t>
      </w:r>
      <w:r w:rsidRPr="00FD50B4">
        <w:rPr>
          <w:rFonts w:ascii="Calibri" w:hAnsi="Calibri"/>
        </w:rPr>
        <w:t>Koorie</w:t>
      </w:r>
      <w:r w:rsidRPr="00FD50B4">
        <w:rPr>
          <w:rFonts w:ascii="Calibri" w:hAnsi="Calibri"/>
          <w:spacing w:val="-2"/>
        </w:rPr>
        <w:t xml:space="preserve"> </w:t>
      </w:r>
      <w:r w:rsidRPr="00FD50B4">
        <w:rPr>
          <w:rFonts w:ascii="Calibri" w:hAnsi="Calibri"/>
        </w:rPr>
        <w:t>in</w:t>
      </w:r>
      <w:r w:rsidRPr="00FD50B4">
        <w:rPr>
          <w:rFonts w:ascii="Calibri" w:hAnsi="Calibri"/>
          <w:spacing w:val="-3"/>
        </w:rPr>
        <w:t xml:space="preserve"> </w:t>
      </w:r>
      <w:r w:rsidRPr="00FD50B4">
        <w:rPr>
          <w:rFonts w:ascii="Calibri" w:hAnsi="Calibri"/>
        </w:rPr>
        <w:t>our</w:t>
      </w:r>
      <w:r w:rsidRPr="00FD50B4">
        <w:rPr>
          <w:rFonts w:ascii="Calibri" w:hAnsi="Calibri"/>
          <w:spacing w:val="-2"/>
        </w:rPr>
        <w:t xml:space="preserve"> </w:t>
      </w:r>
      <w:r w:rsidRPr="00FD50B4">
        <w:rPr>
          <w:rFonts w:ascii="Calibri" w:hAnsi="Calibri"/>
        </w:rPr>
        <w:t>organisation’s</w:t>
      </w:r>
      <w:r w:rsidRPr="00FD50B4">
        <w:rPr>
          <w:rFonts w:ascii="Calibri" w:hAnsi="Calibri"/>
          <w:spacing w:val="-2"/>
        </w:rPr>
        <w:t xml:space="preserve"> </w:t>
      </w:r>
      <w:r w:rsidRPr="00FD50B4">
        <w:rPr>
          <w:rFonts w:ascii="Calibri" w:hAnsi="Calibri"/>
        </w:rPr>
        <w:t>title</w:t>
      </w:r>
      <w:r w:rsidRPr="00FD50B4">
        <w:rPr>
          <w:rFonts w:ascii="Calibri" w:hAnsi="Calibri"/>
          <w:spacing w:val="-2"/>
        </w:rPr>
        <w:t xml:space="preserve"> </w:t>
      </w:r>
      <w:r w:rsidRPr="00FD50B4">
        <w:rPr>
          <w:rFonts w:ascii="Calibri" w:hAnsi="Calibri"/>
        </w:rPr>
        <w:t>as</w:t>
      </w:r>
      <w:r w:rsidRPr="00FD50B4">
        <w:rPr>
          <w:rFonts w:ascii="Calibri" w:hAnsi="Calibri"/>
          <w:spacing w:val="-3"/>
        </w:rPr>
        <w:t xml:space="preserve"> </w:t>
      </w:r>
      <w:r w:rsidRPr="00FD50B4">
        <w:rPr>
          <w:rFonts w:ascii="Calibri" w:hAnsi="Calibri"/>
        </w:rPr>
        <w:t>inclusive</w:t>
      </w:r>
      <w:r w:rsidRPr="00FD50B4">
        <w:rPr>
          <w:rFonts w:ascii="Calibri" w:eastAsia="Times New Roman" w:hAnsi="Calibri"/>
          <w:w w:val="99"/>
        </w:rPr>
        <w:t xml:space="preserve"> </w:t>
      </w:r>
      <w:r w:rsidRPr="00FD50B4">
        <w:rPr>
          <w:rFonts w:ascii="Calibri" w:hAnsi="Calibri"/>
        </w:rPr>
        <w:t>of</w:t>
      </w:r>
      <w:r w:rsidRPr="00FD50B4">
        <w:rPr>
          <w:rFonts w:ascii="Calibri" w:hAnsi="Calibri"/>
          <w:spacing w:val="-2"/>
        </w:rPr>
        <w:t xml:space="preserve"> </w:t>
      </w:r>
      <w:r w:rsidRPr="00FD50B4">
        <w:rPr>
          <w:rFonts w:ascii="Calibri" w:hAnsi="Calibri"/>
        </w:rPr>
        <w:t>all</w:t>
      </w:r>
      <w:r w:rsidRPr="00FD50B4">
        <w:rPr>
          <w:rFonts w:ascii="Calibri" w:hAnsi="Calibri"/>
          <w:spacing w:val="-2"/>
        </w:rPr>
        <w:t xml:space="preserve"> </w:t>
      </w:r>
      <w:r w:rsidRPr="00FD50B4">
        <w:rPr>
          <w:rFonts w:ascii="Calibri" w:hAnsi="Calibri"/>
        </w:rPr>
        <w:t>Aboriginal</w:t>
      </w:r>
      <w:r w:rsidRPr="00FD50B4">
        <w:rPr>
          <w:rFonts w:ascii="Calibri" w:hAnsi="Calibri"/>
          <w:spacing w:val="-2"/>
        </w:rPr>
        <w:t xml:space="preserve"> </w:t>
      </w:r>
      <w:r w:rsidRPr="00FD50B4">
        <w:rPr>
          <w:rFonts w:ascii="Calibri" w:hAnsi="Calibri"/>
        </w:rPr>
        <w:t>and</w:t>
      </w:r>
      <w:r w:rsidRPr="00FD50B4">
        <w:rPr>
          <w:rFonts w:ascii="Calibri" w:hAnsi="Calibri"/>
          <w:spacing w:val="-2"/>
        </w:rPr>
        <w:t xml:space="preserve"> </w:t>
      </w:r>
      <w:r w:rsidRPr="00FD50B4">
        <w:rPr>
          <w:rFonts w:ascii="Calibri" w:hAnsi="Calibri"/>
        </w:rPr>
        <w:t>Torres</w:t>
      </w:r>
      <w:r w:rsidRPr="00FD50B4">
        <w:rPr>
          <w:rFonts w:ascii="Calibri" w:hAnsi="Calibri"/>
          <w:spacing w:val="-2"/>
        </w:rPr>
        <w:t xml:space="preserve"> </w:t>
      </w:r>
      <w:r w:rsidRPr="00FD50B4">
        <w:rPr>
          <w:rFonts w:ascii="Calibri" w:hAnsi="Calibri"/>
        </w:rPr>
        <w:t>Strait</w:t>
      </w:r>
      <w:r w:rsidRPr="00FD50B4">
        <w:rPr>
          <w:rFonts w:ascii="Calibri" w:hAnsi="Calibri"/>
          <w:spacing w:val="-2"/>
        </w:rPr>
        <w:t xml:space="preserve"> </w:t>
      </w:r>
      <w:r w:rsidRPr="00FD50B4">
        <w:rPr>
          <w:rFonts w:ascii="Calibri" w:hAnsi="Calibri"/>
        </w:rPr>
        <w:t>Islander</w:t>
      </w:r>
      <w:r w:rsidRPr="00FD50B4">
        <w:rPr>
          <w:rFonts w:ascii="Calibri" w:hAnsi="Calibri"/>
          <w:spacing w:val="-2"/>
        </w:rPr>
        <w:t xml:space="preserve"> </w:t>
      </w:r>
      <w:r w:rsidRPr="00FD50B4">
        <w:rPr>
          <w:rFonts w:ascii="Calibri" w:hAnsi="Calibri"/>
        </w:rPr>
        <w:t>young</w:t>
      </w:r>
      <w:r w:rsidRPr="00FD50B4">
        <w:rPr>
          <w:rFonts w:ascii="Calibri" w:hAnsi="Calibri"/>
          <w:spacing w:val="-2"/>
        </w:rPr>
        <w:t xml:space="preserve"> </w:t>
      </w:r>
      <w:r w:rsidRPr="00FD50B4">
        <w:rPr>
          <w:rFonts w:ascii="Calibri" w:hAnsi="Calibri"/>
        </w:rPr>
        <w:t>people</w:t>
      </w:r>
      <w:r w:rsidRPr="00FD50B4">
        <w:rPr>
          <w:rFonts w:ascii="Calibri" w:hAnsi="Calibri"/>
          <w:spacing w:val="-2"/>
        </w:rPr>
        <w:t xml:space="preserve"> </w:t>
      </w:r>
      <w:r w:rsidRPr="00FD50B4">
        <w:rPr>
          <w:rFonts w:ascii="Calibri" w:hAnsi="Calibri"/>
        </w:rPr>
        <w:t>living</w:t>
      </w:r>
      <w:r w:rsidRPr="00FD50B4">
        <w:rPr>
          <w:rFonts w:ascii="Calibri" w:hAnsi="Calibri"/>
          <w:spacing w:val="-3"/>
        </w:rPr>
        <w:t xml:space="preserve"> </w:t>
      </w:r>
      <w:r w:rsidRPr="00FD50B4">
        <w:rPr>
          <w:rFonts w:ascii="Calibri" w:hAnsi="Calibri"/>
        </w:rPr>
        <w:t>in</w:t>
      </w:r>
      <w:r w:rsidRPr="00FD50B4">
        <w:rPr>
          <w:rFonts w:ascii="Calibri" w:hAnsi="Calibri"/>
          <w:spacing w:val="-2"/>
        </w:rPr>
        <w:t xml:space="preserve"> </w:t>
      </w:r>
      <w:r w:rsidRPr="00FD50B4">
        <w:rPr>
          <w:rFonts w:ascii="Calibri" w:hAnsi="Calibri"/>
          <w:spacing w:val="-1"/>
        </w:rPr>
        <w:t>Victoria.</w:t>
      </w:r>
    </w:p>
  </w:footnote>
  <w:footnote w:id="3">
    <w:p w14:paraId="602D5001" w14:textId="79EC3CA6" w:rsidR="0044144A" w:rsidRPr="00416C87" w:rsidRDefault="0044144A">
      <w:pPr>
        <w:pStyle w:val="FootnoteText"/>
        <w:rPr>
          <w:lang w:val="en-AU"/>
        </w:rPr>
      </w:pPr>
      <w:r>
        <w:rPr>
          <w:rStyle w:val="FootnoteReference"/>
        </w:rPr>
        <w:footnoteRef/>
      </w:r>
      <w:r>
        <w:t xml:space="preserve"> </w:t>
      </w:r>
      <w:r w:rsidRPr="00F856EC">
        <w:rPr>
          <w:rFonts w:ascii="Calibri" w:hAnsi="Calibri"/>
        </w:rPr>
        <w:t>We</w:t>
      </w:r>
      <w:r w:rsidRPr="00F856EC">
        <w:rPr>
          <w:rFonts w:ascii="Calibri" w:hAnsi="Calibri"/>
          <w:spacing w:val="-3"/>
        </w:rPr>
        <w:t xml:space="preserve"> </w:t>
      </w:r>
      <w:r w:rsidRPr="00F856EC">
        <w:rPr>
          <w:rFonts w:ascii="Calibri" w:hAnsi="Calibri"/>
        </w:rPr>
        <w:t>use</w:t>
      </w:r>
      <w:r w:rsidRPr="00F856EC">
        <w:rPr>
          <w:rFonts w:ascii="Calibri" w:hAnsi="Calibri"/>
          <w:spacing w:val="-2"/>
        </w:rPr>
        <w:t xml:space="preserve"> </w:t>
      </w:r>
      <w:r w:rsidRPr="00F856EC">
        <w:rPr>
          <w:rFonts w:ascii="Calibri" w:hAnsi="Calibri"/>
        </w:rPr>
        <w:t>Aboriginal</w:t>
      </w:r>
      <w:r w:rsidRPr="00F856EC">
        <w:rPr>
          <w:rFonts w:ascii="Calibri" w:hAnsi="Calibri"/>
          <w:spacing w:val="-3"/>
        </w:rPr>
        <w:t xml:space="preserve"> </w:t>
      </w:r>
      <w:r w:rsidRPr="00F856EC">
        <w:rPr>
          <w:rFonts w:ascii="Calibri" w:hAnsi="Calibri"/>
        </w:rPr>
        <w:t>as</w:t>
      </w:r>
      <w:r w:rsidRPr="00F856EC">
        <w:rPr>
          <w:rFonts w:ascii="Calibri" w:hAnsi="Calibri"/>
          <w:spacing w:val="-2"/>
        </w:rPr>
        <w:t xml:space="preserve"> </w:t>
      </w:r>
      <w:r w:rsidRPr="00F856EC">
        <w:rPr>
          <w:rFonts w:ascii="Calibri" w:hAnsi="Calibri"/>
        </w:rPr>
        <w:t>a</w:t>
      </w:r>
      <w:r w:rsidRPr="00F856EC">
        <w:rPr>
          <w:rFonts w:ascii="Calibri" w:hAnsi="Calibri"/>
          <w:spacing w:val="-3"/>
        </w:rPr>
        <w:t xml:space="preserve"> </w:t>
      </w:r>
      <w:r w:rsidRPr="00F856EC">
        <w:rPr>
          <w:rFonts w:ascii="Calibri" w:hAnsi="Calibri"/>
        </w:rPr>
        <w:t>term</w:t>
      </w:r>
      <w:r w:rsidRPr="00F856EC">
        <w:rPr>
          <w:rFonts w:ascii="Calibri" w:hAnsi="Calibri"/>
          <w:spacing w:val="-2"/>
        </w:rPr>
        <w:t xml:space="preserve"> </w:t>
      </w:r>
      <w:r w:rsidRPr="00F856EC">
        <w:rPr>
          <w:rFonts w:ascii="Calibri" w:hAnsi="Calibri"/>
        </w:rPr>
        <w:t>also</w:t>
      </w:r>
      <w:r w:rsidRPr="00F856EC">
        <w:rPr>
          <w:rFonts w:ascii="Calibri" w:hAnsi="Calibri"/>
          <w:spacing w:val="-3"/>
        </w:rPr>
        <w:t xml:space="preserve"> </w:t>
      </w:r>
      <w:r w:rsidRPr="00F856EC">
        <w:rPr>
          <w:rFonts w:ascii="Calibri" w:hAnsi="Calibri"/>
        </w:rPr>
        <w:t>inclusive</w:t>
      </w:r>
      <w:r w:rsidRPr="00F856EC">
        <w:rPr>
          <w:rFonts w:ascii="Calibri" w:hAnsi="Calibri"/>
          <w:spacing w:val="-2"/>
        </w:rPr>
        <w:t xml:space="preserve"> </w:t>
      </w:r>
      <w:r w:rsidRPr="00F856EC">
        <w:rPr>
          <w:rFonts w:ascii="Calibri" w:hAnsi="Calibri"/>
        </w:rPr>
        <w:t>of</w:t>
      </w:r>
      <w:r w:rsidRPr="00F856EC">
        <w:rPr>
          <w:rFonts w:ascii="Calibri" w:hAnsi="Calibri"/>
          <w:spacing w:val="-3"/>
        </w:rPr>
        <w:t xml:space="preserve"> </w:t>
      </w:r>
      <w:r w:rsidRPr="00F856EC">
        <w:rPr>
          <w:rFonts w:ascii="Calibri" w:hAnsi="Calibri"/>
        </w:rPr>
        <w:t>Torres</w:t>
      </w:r>
      <w:r w:rsidRPr="00F856EC">
        <w:rPr>
          <w:rFonts w:ascii="Calibri" w:hAnsi="Calibri"/>
          <w:spacing w:val="-2"/>
        </w:rPr>
        <w:t xml:space="preserve"> </w:t>
      </w:r>
      <w:r w:rsidRPr="00F856EC">
        <w:rPr>
          <w:rFonts w:ascii="Calibri" w:hAnsi="Calibri"/>
        </w:rPr>
        <w:t>Strait</w:t>
      </w:r>
      <w:r w:rsidRPr="00F856EC">
        <w:rPr>
          <w:rFonts w:ascii="Calibri" w:hAnsi="Calibri"/>
          <w:spacing w:val="-3"/>
        </w:rPr>
        <w:t xml:space="preserve"> </w:t>
      </w:r>
      <w:r w:rsidRPr="00F856EC">
        <w:rPr>
          <w:rFonts w:ascii="Calibri" w:hAnsi="Calibri"/>
        </w:rPr>
        <w:t>Islander</w:t>
      </w:r>
      <w:r w:rsidRPr="00F856EC">
        <w:rPr>
          <w:rFonts w:ascii="Calibri" w:hAnsi="Calibri"/>
          <w:spacing w:val="-2"/>
        </w:rPr>
        <w:t xml:space="preserve"> </w:t>
      </w:r>
      <w:r w:rsidRPr="00F856EC">
        <w:rPr>
          <w:rFonts w:ascii="Calibri" w:hAnsi="Calibri"/>
          <w:spacing w:val="-1"/>
        </w:rPr>
        <w:t>people.</w:t>
      </w:r>
    </w:p>
  </w:footnote>
  <w:footnote w:id="4">
    <w:p w14:paraId="5D5CDFD8" w14:textId="77777777" w:rsidR="0044144A" w:rsidRPr="006E55C2" w:rsidRDefault="0044144A" w:rsidP="00AD7D70">
      <w:pPr>
        <w:spacing w:before="54" w:line="250" w:lineRule="auto"/>
        <w:ind w:left="111" w:right="409"/>
        <w:rPr>
          <w:rFonts w:ascii="Calibri" w:eastAsia="Calibri" w:hAnsi="Calibri" w:cs="Calibri"/>
          <w:sz w:val="21"/>
          <w:szCs w:val="21"/>
        </w:rPr>
      </w:pPr>
      <w:r>
        <w:rPr>
          <w:rStyle w:val="FootnoteReference"/>
        </w:rPr>
        <w:footnoteRef/>
      </w:r>
      <w:r>
        <w:t xml:space="preserve"> </w:t>
      </w:r>
      <w:r w:rsidRPr="005A72FA">
        <w:rPr>
          <w:rFonts w:ascii="Calibri"/>
          <w:sz w:val="20"/>
          <w:szCs w:val="20"/>
        </w:rPr>
        <w:t>Cultural</w:t>
      </w:r>
      <w:r w:rsidRPr="005A72FA">
        <w:rPr>
          <w:rFonts w:ascii="Calibri"/>
          <w:spacing w:val="25"/>
          <w:sz w:val="20"/>
          <w:szCs w:val="20"/>
        </w:rPr>
        <w:t xml:space="preserve"> </w:t>
      </w:r>
      <w:r w:rsidRPr="005A72FA">
        <w:rPr>
          <w:rFonts w:ascii="Calibri"/>
          <w:sz w:val="20"/>
          <w:szCs w:val="20"/>
        </w:rPr>
        <w:t>load:</w:t>
      </w:r>
      <w:r w:rsidRPr="005A72FA">
        <w:rPr>
          <w:rFonts w:ascii="Calibri"/>
          <w:spacing w:val="26"/>
          <w:sz w:val="20"/>
          <w:szCs w:val="20"/>
        </w:rPr>
        <w:t xml:space="preserve"> </w:t>
      </w:r>
      <w:r w:rsidRPr="005A72FA">
        <w:rPr>
          <w:rFonts w:ascii="Calibri"/>
          <w:sz w:val="20"/>
          <w:szCs w:val="20"/>
        </w:rPr>
        <w:t>Culturally</w:t>
      </w:r>
      <w:r>
        <w:rPr>
          <w:rFonts w:ascii="Calibri"/>
          <w:sz w:val="20"/>
          <w:szCs w:val="20"/>
        </w:rPr>
        <w:t>-</w:t>
      </w:r>
      <w:r w:rsidRPr="005A72FA">
        <w:rPr>
          <w:rFonts w:ascii="Calibri"/>
          <w:sz w:val="20"/>
          <w:szCs w:val="20"/>
        </w:rPr>
        <w:t>specific</w:t>
      </w:r>
      <w:r w:rsidRPr="005A72FA">
        <w:rPr>
          <w:rFonts w:ascii="Calibri"/>
          <w:spacing w:val="25"/>
          <w:sz w:val="20"/>
          <w:szCs w:val="20"/>
        </w:rPr>
        <w:t xml:space="preserve"> </w:t>
      </w:r>
      <w:r w:rsidRPr="005A72FA">
        <w:rPr>
          <w:rFonts w:ascii="Calibri"/>
          <w:sz w:val="20"/>
          <w:szCs w:val="20"/>
        </w:rPr>
        <w:t>responsibilities</w:t>
      </w:r>
      <w:r w:rsidRPr="005A72FA">
        <w:rPr>
          <w:rFonts w:ascii="Calibri"/>
          <w:spacing w:val="26"/>
          <w:sz w:val="20"/>
          <w:szCs w:val="20"/>
        </w:rPr>
        <w:t xml:space="preserve"> </w:t>
      </w:r>
      <w:r w:rsidRPr="005A72FA">
        <w:rPr>
          <w:rFonts w:ascii="Calibri"/>
          <w:sz w:val="20"/>
          <w:szCs w:val="20"/>
        </w:rPr>
        <w:t>that</w:t>
      </w:r>
      <w:r w:rsidRPr="005A72FA">
        <w:rPr>
          <w:rFonts w:ascii="Calibri"/>
          <w:spacing w:val="25"/>
          <w:sz w:val="20"/>
          <w:szCs w:val="20"/>
        </w:rPr>
        <w:t xml:space="preserve"> </w:t>
      </w:r>
      <w:r w:rsidRPr="005A72FA">
        <w:rPr>
          <w:rFonts w:ascii="Calibri"/>
          <w:sz w:val="20"/>
          <w:szCs w:val="20"/>
        </w:rPr>
        <w:t>Aboriginal</w:t>
      </w:r>
      <w:r w:rsidRPr="005A72FA">
        <w:rPr>
          <w:rFonts w:ascii="Calibri"/>
          <w:spacing w:val="26"/>
          <w:sz w:val="20"/>
          <w:szCs w:val="20"/>
        </w:rPr>
        <w:t xml:space="preserve"> </w:t>
      </w:r>
      <w:r w:rsidRPr="005A72FA">
        <w:rPr>
          <w:rFonts w:ascii="Calibri"/>
          <w:sz w:val="20"/>
          <w:szCs w:val="20"/>
        </w:rPr>
        <w:t>young</w:t>
      </w:r>
      <w:r w:rsidRPr="005A72FA">
        <w:rPr>
          <w:rFonts w:ascii="Calibri"/>
          <w:spacing w:val="27"/>
          <w:sz w:val="20"/>
          <w:szCs w:val="20"/>
        </w:rPr>
        <w:t xml:space="preserve"> </w:t>
      </w:r>
      <w:r w:rsidRPr="005A72FA">
        <w:rPr>
          <w:rFonts w:ascii="Calibri"/>
          <w:sz w:val="20"/>
          <w:szCs w:val="20"/>
        </w:rPr>
        <w:t>people</w:t>
      </w:r>
      <w:r w:rsidRPr="005A72FA">
        <w:rPr>
          <w:rFonts w:ascii="Calibri"/>
          <w:spacing w:val="27"/>
          <w:sz w:val="20"/>
          <w:szCs w:val="20"/>
        </w:rPr>
        <w:t xml:space="preserve"> </w:t>
      </w:r>
      <w:r w:rsidRPr="005A72FA">
        <w:rPr>
          <w:rFonts w:ascii="Calibri"/>
          <w:sz w:val="20"/>
          <w:szCs w:val="20"/>
        </w:rPr>
        <w:t>carry.</w:t>
      </w:r>
      <w:r w:rsidRPr="005A72FA">
        <w:rPr>
          <w:rFonts w:ascii="Calibri"/>
          <w:spacing w:val="25"/>
          <w:sz w:val="20"/>
          <w:szCs w:val="20"/>
        </w:rPr>
        <w:t xml:space="preserve"> </w:t>
      </w:r>
      <w:r w:rsidRPr="005A72FA">
        <w:rPr>
          <w:rFonts w:ascii="Calibri"/>
          <w:sz w:val="20"/>
          <w:szCs w:val="20"/>
        </w:rPr>
        <w:t>These</w:t>
      </w:r>
      <w:r w:rsidRPr="005A72FA">
        <w:rPr>
          <w:spacing w:val="30"/>
          <w:w w:val="102"/>
          <w:sz w:val="20"/>
          <w:szCs w:val="20"/>
        </w:rPr>
        <w:t xml:space="preserve"> </w:t>
      </w:r>
      <w:r w:rsidRPr="005A72FA">
        <w:rPr>
          <w:rFonts w:ascii="Calibri"/>
          <w:sz w:val="20"/>
          <w:szCs w:val="20"/>
        </w:rPr>
        <w:t>responsibilities</w:t>
      </w:r>
      <w:r w:rsidRPr="005A72FA">
        <w:rPr>
          <w:rFonts w:ascii="Calibri"/>
          <w:spacing w:val="21"/>
          <w:sz w:val="20"/>
          <w:szCs w:val="20"/>
        </w:rPr>
        <w:t xml:space="preserve"> </w:t>
      </w:r>
      <w:r w:rsidRPr="005A72FA">
        <w:rPr>
          <w:rFonts w:ascii="Calibri"/>
          <w:sz w:val="20"/>
          <w:szCs w:val="20"/>
        </w:rPr>
        <w:t>are</w:t>
      </w:r>
      <w:r w:rsidRPr="005A72FA">
        <w:rPr>
          <w:rFonts w:ascii="Calibri"/>
          <w:spacing w:val="23"/>
          <w:sz w:val="20"/>
          <w:szCs w:val="20"/>
        </w:rPr>
        <w:t xml:space="preserve"> </w:t>
      </w:r>
      <w:r w:rsidRPr="005A72FA">
        <w:rPr>
          <w:rFonts w:ascii="Calibri"/>
          <w:sz w:val="20"/>
          <w:szCs w:val="20"/>
        </w:rPr>
        <w:t>often</w:t>
      </w:r>
      <w:r w:rsidRPr="005A72FA">
        <w:rPr>
          <w:rFonts w:ascii="Calibri"/>
          <w:spacing w:val="23"/>
          <w:sz w:val="20"/>
          <w:szCs w:val="20"/>
        </w:rPr>
        <w:t xml:space="preserve"> </w:t>
      </w:r>
      <w:r w:rsidRPr="005A72FA">
        <w:rPr>
          <w:rFonts w:ascii="Calibri"/>
          <w:sz w:val="20"/>
          <w:szCs w:val="20"/>
        </w:rPr>
        <w:t>complex</w:t>
      </w:r>
      <w:r w:rsidRPr="005A72FA">
        <w:rPr>
          <w:rFonts w:ascii="Calibri"/>
          <w:spacing w:val="21"/>
          <w:sz w:val="20"/>
          <w:szCs w:val="20"/>
        </w:rPr>
        <w:t xml:space="preserve"> </w:t>
      </w:r>
      <w:r w:rsidRPr="005A72FA">
        <w:rPr>
          <w:rFonts w:ascii="Calibri"/>
          <w:sz w:val="20"/>
          <w:szCs w:val="20"/>
        </w:rPr>
        <w:t>and</w:t>
      </w:r>
      <w:r w:rsidRPr="005A72FA">
        <w:rPr>
          <w:rFonts w:ascii="Calibri"/>
          <w:spacing w:val="23"/>
          <w:sz w:val="20"/>
          <w:szCs w:val="20"/>
        </w:rPr>
        <w:t xml:space="preserve"> </w:t>
      </w:r>
      <w:r w:rsidRPr="005A72FA">
        <w:rPr>
          <w:rFonts w:ascii="Calibri"/>
          <w:sz w:val="20"/>
          <w:szCs w:val="20"/>
        </w:rPr>
        <w:t>can</w:t>
      </w:r>
      <w:r w:rsidRPr="005A72FA">
        <w:rPr>
          <w:rFonts w:ascii="Calibri"/>
          <w:spacing w:val="23"/>
          <w:sz w:val="20"/>
          <w:szCs w:val="20"/>
        </w:rPr>
        <w:t xml:space="preserve"> </w:t>
      </w:r>
      <w:r w:rsidRPr="005A72FA">
        <w:rPr>
          <w:rFonts w:ascii="Calibri"/>
          <w:sz w:val="20"/>
          <w:szCs w:val="20"/>
        </w:rPr>
        <w:t>include</w:t>
      </w:r>
      <w:r w:rsidRPr="005A72FA">
        <w:rPr>
          <w:rFonts w:ascii="Calibri"/>
          <w:spacing w:val="23"/>
          <w:sz w:val="20"/>
          <w:szCs w:val="20"/>
        </w:rPr>
        <w:t xml:space="preserve"> </w:t>
      </w:r>
      <w:r w:rsidRPr="005A72FA">
        <w:rPr>
          <w:rFonts w:ascii="Calibri"/>
          <w:sz w:val="20"/>
          <w:szCs w:val="20"/>
        </w:rPr>
        <w:t>management</w:t>
      </w:r>
      <w:r w:rsidRPr="005A72FA">
        <w:rPr>
          <w:rFonts w:ascii="Calibri"/>
          <w:spacing w:val="22"/>
          <w:sz w:val="20"/>
          <w:szCs w:val="20"/>
        </w:rPr>
        <w:t xml:space="preserve"> </w:t>
      </w:r>
      <w:r w:rsidRPr="005A72FA">
        <w:rPr>
          <w:rFonts w:ascii="Calibri"/>
          <w:sz w:val="20"/>
          <w:szCs w:val="20"/>
        </w:rPr>
        <w:t>of</w:t>
      </w:r>
      <w:r w:rsidRPr="005A72FA">
        <w:rPr>
          <w:rFonts w:ascii="Calibri"/>
          <w:spacing w:val="21"/>
          <w:sz w:val="20"/>
          <w:szCs w:val="20"/>
        </w:rPr>
        <w:t xml:space="preserve"> </w:t>
      </w:r>
      <w:r w:rsidRPr="005A72FA">
        <w:rPr>
          <w:rFonts w:ascii="Calibri"/>
          <w:sz w:val="20"/>
          <w:szCs w:val="20"/>
        </w:rPr>
        <w:t>family</w:t>
      </w:r>
      <w:r w:rsidRPr="005A72FA">
        <w:rPr>
          <w:rFonts w:ascii="Calibri"/>
          <w:spacing w:val="23"/>
          <w:sz w:val="20"/>
          <w:szCs w:val="20"/>
        </w:rPr>
        <w:t xml:space="preserve"> </w:t>
      </w:r>
      <w:r w:rsidRPr="005A72FA">
        <w:rPr>
          <w:rFonts w:ascii="Calibri"/>
          <w:sz w:val="20"/>
          <w:szCs w:val="20"/>
        </w:rPr>
        <w:t>and</w:t>
      </w:r>
      <w:r w:rsidRPr="005A72FA">
        <w:rPr>
          <w:rFonts w:ascii="Calibri"/>
          <w:spacing w:val="23"/>
          <w:sz w:val="20"/>
          <w:szCs w:val="20"/>
        </w:rPr>
        <w:t xml:space="preserve"> </w:t>
      </w:r>
      <w:r w:rsidRPr="005A72FA">
        <w:rPr>
          <w:rFonts w:ascii="Calibri"/>
          <w:sz w:val="20"/>
          <w:szCs w:val="20"/>
        </w:rPr>
        <w:t>kinship</w:t>
      </w:r>
      <w:r w:rsidRPr="005A72FA">
        <w:rPr>
          <w:spacing w:val="50"/>
          <w:w w:val="102"/>
          <w:sz w:val="20"/>
          <w:szCs w:val="20"/>
        </w:rPr>
        <w:t xml:space="preserve"> </w:t>
      </w:r>
      <w:r w:rsidRPr="005A72FA">
        <w:rPr>
          <w:rFonts w:ascii="Calibri"/>
          <w:sz w:val="20"/>
          <w:szCs w:val="20"/>
        </w:rPr>
        <w:t>responsibilities,</w:t>
      </w:r>
      <w:r w:rsidRPr="005A72FA">
        <w:rPr>
          <w:rFonts w:ascii="Calibri"/>
          <w:spacing w:val="43"/>
          <w:sz w:val="20"/>
          <w:szCs w:val="20"/>
        </w:rPr>
        <w:t xml:space="preserve"> </w:t>
      </w:r>
      <w:r w:rsidRPr="005A72FA">
        <w:rPr>
          <w:rFonts w:ascii="Calibri"/>
          <w:sz w:val="20"/>
          <w:szCs w:val="20"/>
        </w:rPr>
        <w:t>practicing</w:t>
      </w:r>
      <w:r w:rsidRPr="005A72FA">
        <w:rPr>
          <w:rFonts w:ascii="Calibri"/>
          <w:spacing w:val="45"/>
          <w:sz w:val="20"/>
          <w:szCs w:val="20"/>
        </w:rPr>
        <w:t xml:space="preserve"> </w:t>
      </w:r>
      <w:r w:rsidRPr="005A72FA">
        <w:rPr>
          <w:rFonts w:ascii="Calibri"/>
          <w:sz w:val="20"/>
          <w:szCs w:val="20"/>
        </w:rPr>
        <w:t>self-determination</w:t>
      </w:r>
      <w:r w:rsidRPr="005A72FA">
        <w:rPr>
          <w:rFonts w:ascii="Calibri"/>
          <w:spacing w:val="44"/>
          <w:sz w:val="20"/>
          <w:szCs w:val="20"/>
        </w:rPr>
        <w:t xml:space="preserve"> </w:t>
      </w:r>
      <w:r w:rsidRPr="005A72FA">
        <w:rPr>
          <w:rFonts w:ascii="Calibri"/>
          <w:sz w:val="20"/>
          <w:szCs w:val="20"/>
        </w:rPr>
        <w:t>and</w:t>
      </w:r>
      <w:r w:rsidRPr="005A72FA">
        <w:rPr>
          <w:rFonts w:ascii="Calibri"/>
          <w:spacing w:val="45"/>
          <w:sz w:val="20"/>
          <w:szCs w:val="20"/>
        </w:rPr>
        <w:t xml:space="preserve"> </w:t>
      </w:r>
      <w:r w:rsidRPr="005A72FA">
        <w:rPr>
          <w:rFonts w:ascii="Calibri"/>
          <w:sz w:val="20"/>
          <w:szCs w:val="20"/>
        </w:rPr>
        <w:t>intergenerational</w:t>
      </w:r>
      <w:r w:rsidRPr="005A72FA">
        <w:rPr>
          <w:rFonts w:ascii="Calibri"/>
          <w:spacing w:val="43"/>
          <w:sz w:val="20"/>
          <w:szCs w:val="20"/>
        </w:rPr>
        <w:t xml:space="preserve"> </w:t>
      </w:r>
      <w:r w:rsidRPr="005A72FA">
        <w:rPr>
          <w:rFonts w:ascii="Calibri"/>
          <w:sz w:val="20"/>
          <w:szCs w:val="20"/>
        </w:rPr>
        <w:t>trauma.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706A"/>
    <w:multiLevelType w:val="hybridMultilevel"/>
    <w:tmpl w:val="D62CD4B2"/>
    <w:styleLink w:val="ImportedStyle2"/>
    <w:lvl w:ilvl="0" w:tplc="2FDC6CA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72B96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80E41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EAAED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EEDE2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72598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6912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D6333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7AB3A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4DE47EC"/>
    <w:multiLevelType w:val="hybridMultilevel"/>
    <w:tmpl w:val="DA268184"/>
    <w:styleLink w:val="ImportedStyle1"/>
    <w:lvl w:ilvl="0" w:tplc="1F124CE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52A5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A821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E61DE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1C08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1C02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2AB87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9AF0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14B1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6FF0814"/>
    <w:multiLevelType w:val="hybridMultilevel"/>
    <w:tmpl w:val="38C0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35C2B"/>
    <w:multiLevelType w:val="hybridMultilevel"/>
    <w:tmpl w:val="DA268184"/>
    <w:numStyleLink w:val="ImportedStyle1"/>
  </w:abstractNum>
  <w:abstractNum w:abstractNumId="4" w15:restartNumberingAfterBreak="0">
    <w:nsid w:val="465A28FE"/>
    <w:multiLevelType w:val="hybridMultilevel"/>
    <w:tmpl w:val="D62CD4B2"/>
    <w:numStyleLink w:val="ImportedStyle2"/>
  </w:abstractNum>
  <w:abstractNum w:abstractNumId="5" w15:restartNumberingAfterBreak="0">
    <w:nsid w:val="701F343C"/>
    <w:multiLevelType w:val="hybridMultilevel"/>
    <w:tmpl w:val="422E31A8"/>
    <w:lvl w:ilvl="0" w:tplc="0C09000F">
      <w:start w:val="1"/>
      <w:numFmt w:val="decimal"/>
      <w:lvlText w:val="%1."/>
      <w:lvlJc w:val="left"/>
      <w:pPr>
        <w:ind w:left="405"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E239F7"/>
    <w:multiLevelType w:val="hybridMultilevel"/>
    <w:tmpl w:val="DDD6DB18"/>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05"/>
    <w:rsid w:val="000038C9"/>
    <w:rsid w:val="00037BDA"/>
    <w:rsid w:val="00075B67"/>
    <w:rsid w:val="000E6273"/>
    <w:rsid w:val="000F5611"/>
    <w:rsid w:val="00134894"/>
    <w:rsid w:val="00292175"/>
    <w:rsid w:val="002A45CE"/>
    <w:rsid w:val="002C7F2B"/>
    <w:rsid w:val="002D6D26"/>
    <w:rsid w:val="0030565A"/>
    <w:rsid w:val="00331ADC"/>
    <w:rsid w:val="003A2562"/>
    <w:rsid w:val="0041287A"/>
    <w:rsid w:val="00414E5B"/>
    <w:rsid w:val="00416C87"/>
    <w:rsid w:val="0044001F"/>
    <w:rsid w:val="0044144A"/>
    <w:rsid w:val="00454346"/>
    <w:rsid w:val="00474857"/>
    <w:rsid w:val="00521805"/>
    <w:rsid w:val="005B34AD"/>
    <w:rsid w:val="005E02A9"/>
    <w:rsid w:val="005E74D5"/>
    <w:rsid w:val="006163A6"/>
    <w:rsid w:val="00673BAA"/>
    <w:rsid w:val="0068154D"/>
    <w:rsid w:val="006A0133"/>
    <w:rsid w:val="006B48E6"/>
    <w:rsid w:val="00732D2B"/>
    <w:rsid w:val="00750175"/>
    <w:rsid w:val="00757274"/>
    <w:rsid w:val="007A2BB7"/>
    <w:rsid w:val="008B0F8D"/>
    <w:rsid w:val="008D4406"/>
    <w:rsid w:val="008E3A76"/>
    <w:rsid w:val="009066F2"/>
    <w:rsid w:val="00966486"/>
    <w:rsid w:val="009F7C15"/>
    <w:rsid w:val="00A24F3C"/>
    <w:rsid w:val="00A73832"/>
    <w:rsid w:val="00A91730"/>
    <w:rsid w:val="00AD7D70"/>
    <w:rsid w:val="00B25F39"/>
    <w:rsid w:val="00B73584"/>
    <w:rsid w:val="00BB4E66"/>
    <w:rsid w:val="00C47624"/>
    <w:rsid w:val="00D165AF"/>
    <w:rsid w:val="00D363FD"/>
    <w:rsid w:val="00D834D6"/>
    <w:rsid w:val="00E75EFA"/>
    <w:rsid w:val="00F0348A"/>
    <w:rsid w:val="00F127DF"/>
    <w:rsid w:val="00F5029B"/>
    <w:rsid w:val="00F8570A"/>
    <w:rsid w:val="00FF11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828628"/>
  <w15:docId w15:val="{3F0D1D57-8B5B-489B-B6DF-1FD6C51E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autoRedefine/>
    <w:uiPriority w:val="9"/>
    <w:qFormat/>
    <w:rsid w:val="002D6D26"/>
    <w:pPr>
      <w:keepNext/>
      <w:keepLines/>
      <w:spacing w:before="240" w:line="360" w:lineRule="auto"/>
      <w:outlineLvl w:val="0"/>
    </w:pPr>
    <w:rPr>
      <w:rFonts w:ascii="Karla" w:eastAsiaTheme="majorEastAsia" w:hAnsi="Karla" w:cstheme="majorBidi"/>
      <w:b/>
      <w:bCs/>
      <w:sz w:val="28"/>
      <w:szCs w:val="32"/>
    </w:rPr>
  </w:style>
  <w:style w:type="paragraph" w:styleId="Heading2">
    <w:name w:val="heading 2"/>
    <w:next w:val="Body"/>
    <w:pPr>
      <w:keepNext/>
      <w:keepLines/>
      <w:spacing w:before="40" w:line="259" w:lineRule="auto"/>
      <w:outlineLvl w:val="1"/>
    </w:pPr>
    <w:rPr>
      <w:rFonts w:ascii="Calibri Light" w:eastAsia="Calibri Light" w:hAnsi="Calibri Light" w:cs="Calibri Light"/>
      <w:color w:val="2E74B5"/>
      <w:sz w:val="26"/>
      <w:szCs w:val="26"/>
      <w:u w:color="2E74B5"/>
      <w:lang w:val="en-US"/>
    </w:rPr>
  </w:style>
  <w:style w:type="paragraph" w:styleId="Heading3">
    <w:name w:val="heading 3"/>
    <w:basedOn w:val="Normal"/>
    <w:next w:val="Normal"/>
    <w:link w:val="Heading3Char"/>
    <w:uiPriority w:val="9"/>
    <w:unhideWhenUsed/>
    <w:qFormat/>
    <w:rsid w:val="002D6D26"/>
    <w:pPr>
      <w:keepNext/>
      <w:keepLines/>
      <w:spacing w:before="40" w:line="360" w:lineRule="auto"/>
      <w:outlineLvl w:val="2"/>
    </w:pPr>
    <w:rPr>
      <w:rFonts w:ascii="Karla" w:eastAsiaTheme="majorEastAsia" w:hAnsi="Karl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Heading">
    <w:name w:val="Heading"/>
    <w:next w:val="Body"/>
    <w:pPr>
      <w:keepNext/>
      <w:keepLines/>
      <w:spacing w:before="400" w:after="120" w:line="276" w:lineRule="auto"/>
      <w:outlineLvl w:val="0"/>
    </w:pPr>
    <w:rPr>
      <w:rFonts w:ascii="Arial" w:hAnsi="Arial" w:cs="Arial Unicode MS"/>
      <w:color w:val="000000"/>
      <w:sz w:val="40"/>
      <w:szCs w:val="40"/>
      <w:u w:color="000000"/>
      <w:lang w:val="en-US"/>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BodyText">
    <w:name w:val="Body Text"/>
    <w:pPr>
      <w:widowControl w:val="0"/>
      <w:ind w:left="111"/>
    </w:pPr>
    <w:rPr>
      <w:rFonts w:ascii="Calibri" w:eastAsia="Calibri" w:hAnsi="Calibri" w:cs="Calibri"/>
      <w:color w:val="000000"/>
      <w:sz w:val="24"/>
      <w:szCs w:val="24"/>
      <w:u w:color="000000"/>
      <w:lang w:val="en-US"/>
    </w:rPr>
  </w:style>
  <w:style w:type="numbering" w:customStyle="1" w:styleId="ImportedStyle2">
    <w:name w:val="Imported Style 2"/>
    <w:pPr>
      <w:numPr>
        <w:numId w:val="3"/>
      </w:numPr>
    </w:pPr>
  </w:style>
  <w:style w:type="paragraph" w:customStyle="1" w:styleId="Default">
    <w:name w:val="Default"/>
    <w:rPr>
      <w:rFonts w:ascii="Helvetica Neue" w:eastAsia="Helvetica Neue" w:hAnsi="Helvetica Neue" w:cs="Helvetica Neue"/>
      <w:color w:val="000000"/>
      <w:sz w:val="22"/>
      <w:szCs w:val="22"/>
    </w:rPr>
  </w:style>
  <w:style w:type="paragraph" w:styleId="NormalWeb">
    <w:name w:val="Normal (Web)"/>
    <w:pPr>
      <w:spacing w:before="100" w:after="100"/>
    </w:pPr>
    <w:rPr>
      <w:rFonts w:eastAsia="Times New Roman"/>
      <w:color w:val="000000"/>
      <w:sz w:val="24"/>
      <w:szCs w:val="24"/>
      <w:u w:color="000000"/>
      <w:lang w:val="en-US"/>
    </w:rPr>
  </w:style>
  <w:style w:type="character" w:customStyle="1" w:styleId="Link">
    <w:name w:val="Link"/>
    <w:rPr>
      <w:color w:val="0563C1"/>
      <w:u w:val="single" w:color="0563C1"/>
    </w:rPr>
  </w:style>
  <w:style w:type="character" w:customStyle="1" w:styleId="Hyperlink0">
    <w:name w:val="Hyperlink.0"/>
    <w:basedOn w:val="Link"/>
    <w:rPr>
      <w:rFonts w:ascii="Karla" w:eastAsia="Karla" w:hAnsi="Karla" w:cs="Karla"/>
      <w:color w:val="0563C1"/>
      <w:sz w:val="24"/>
      <w:szCs w:val="24"/>
      <w:u w:val="single" w:color="0563C1"/>
      <w:shd w:val="clear" w:color="auto" w:fill="FFFFFF"/>
    </w:rPr>
  </w:style>
  <w:style w:type="character" w:customStyle="1" w:styleId="Hyperlink1">
    <w:name w:val="Hyperlink.1"/>
    <w:basedOn w:val="Link"/>
    <w:rPr>
      <w:rFonts w:ascii="Karla" w:eastAsia="Karla" w:hAnsi="Karla" w:cs="Karla"/>
      <w:color w:val="0563C1"/>
      <w:sz w:val="24"/>
      <w:szCs w:val="24"/>
      <w:u w:val="single" w:color="0563C1"/>
    </w:rPr>
  </w:style>
  <w:style w:type="character" w:customStyle="1" w:styleId="None">
    <w:name w:val="None"/>
  </w:style>
  <w:style w:type="character" w:customStyle="1" w:styleId="Hyperlink2">
    <w:name w:val="Hyperlink.2"/>
    <w:basedOn w:val="None"/>
    <w:rPr>
      <w:rFonts w:ascii="Karla" w:eastAsia="Karla" w:hAnsi="Karla" w:cs="Karla"/>
      <w:i/>
      <w:iCs/>
      <w:sz w:val="24"/>
      <w:szCs w:val="24"/>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6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6F2"/>
    <w:rPr>
      <w:rFonts w:ascii="Segoe UI" w:hAnsi="Segoe UI" w:cs="Segoe UI"/>
      <w:sz w:val="18"/>
      <w:szCs w:val="18"/>
      <w:lang w:val="en-US" w:eastAsia="en-US"/>
    </w:rPr>
  </w:style>
  <w:style w:type="character" w:styleId="FootnoteReference">
    <w:name w:val="footnote reference"/>
    <w:basedOn w:val="DefaultParagraphFont"/>
    <w:uiPriority w:val="99"/>
    <w:semiHidden/>
    <w:unhideWhenUsed/>
    <w:rsid w:val="00AD7D70"/>
    <w:rPr>
      <w:vertAlign w:val="superscript"/>
    </w:rPr>
  </w:style>
  <w:style w:type="paragraph" w:styleId="Footer">
    <w:name w:val="footer"/>
    <w:basedOn w:val="Normal"/>
    <w:link w:val="FooterChar"/>
    <w:uiPriority w:val="99"/>
    <w:unhideWhenUsed/>
    <w:rsid w:val="00AD7D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lang w:val="en-AU"/>
    </w:rPr>
  </w:style>
  <w:style w:type="character" w:customStyle="1" w:styleId="FooterChar">
    <w:name w:val="Footer Char"/>
    <w:basedOn w:val="DefaultParagraphFont"/>
    <w:link w:val="Footer"/>
    <w:uiPriority w:val="99"/>
    <w:rsid w:val="00AD7D70"/>
    <w:rPr>
      <w:rFonts w:asciiTheme="minorHAnsi" w:eastAsiaTheme="minorHAnsi" w:hAnsiTheme="minorHAnsi" w:cstheme="minorBidi"/>
      <w:sz w:val="22"/>
      <w:szCs w:val="22"/>
      <w:bdr w:val="none" w:sz="0" w:space="0" w:color="auto"/>
      <w:lang w:eastAsia="en-US"/>
    </w:rPr>
  </w:style>
  <w:style w:type="paragraph" w:styleId="NoSpacing">
    <w:name w:val="No Spacing"/>
    <w:uiPriority w:val="1"/>
    <w:qFormat/>
    <w:rsid w:val="008D4406"/>
    <w:rPr>
      <w:rFonts w:ascii="Karla" w:hAnsi="Karla"/>
      <w:sz w:val="24"/>
      <w:szCs w:val="24"/>
      <w:lang w:val="en-US" w:eastAsia="en-US"/>
    </w:rPr>
  </w:style>
  <w:style w:type="paragraph" w:styleId="Header">
    <w:name w:val="header"/>
    <w:basedOn w:val="Normal"/>
    <w:link w:val="HeaderChar"/>
    <w:uiPriority w:val="99"/>
    <w:unhideWhenUsed/>
    <w:rsid w:val="009F7C15"/>
    <w:pPr>
      <w:tabs>
        <w:tab w:val="center" w:pos="4680"/>
        <w:tab w:val="right" w:pos="9360"/>
      </w:tabs>
    </w:pPr>
  </w:style>
  <w:style w:type="character" w:customStyle="1" w:styleId="HeaderChar">
    <w:name w:val="Header Char"/>
    <w:basedOn w:val="DefaultParagraphFont"/>
    <w:link w:val="Header"/>
    <w:uiPriority w:val="99"/>
    <w:rsid w:val="009F7C15"/>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127DF"/>
    <w:rPr>
      <w:b/>
      <w:bCs/>
    </w:rPr>
  </w:style>
  <w:style w:type="character" w:customStyle="1" w:styleId="CommentSubjectChar">
    <w:name w:val="Comment Subject Char"/>
    <w:basedOn w:val="CommentTextChar"/>
    <w:link w:val="CommentSubject"/>
    <w:uiPriority w:val="99"/>
    <w:semiHidden/>
    <w:rsid w:val="00F127DF"/>
    <w:rPr>
      <w:b/>
      <w:bCs/>
      <w:lang w:val="en-US" w:eastAsia="en-US"/>
    </w:rPr>
  </w:style>
  <w:style w:type="paragraph" w:styleId="FootnoteText">
    <w:name w:val="footnote text"/>
    <w:basedOn w:val="Normal"/>
    <w:link w:val="FootnoteTextChar"/>
    <w:uiPriority w:val="99"/>
    <w:semiHidden/>
    <w:unhideWhenUsed/>
    <w:rsid w:val="00416C87"/>
    <w:rPr>
      <w:sz w:val="20"/>
      <w:szCs w:val="20"/>
    </w:rPr>
  </w:style>
  <w:style w:type="character" w:customStyle="1" w:styleId="FootnoteTextChar">
    <w:name w:val="Footnote Text Char"/>
    <w:basedOn w:val="DefaultParagraphFont"/>
    <w:link w:val="FootnoteText"/>
    <w:uiPriority w:val="99"/>
    <w:semiHidden/>
    <w:rsid w:val="00416C87"/>
    <w:rPr>
      <w:lang w:val="en-US" w:eastAsia="en-US"/>
    </w:rPr>
  </w:style>
  <w:style w:type="character" w:customStyle="1" w:styleId="Heading1Char">
    <w:name w:val="Heading 1 Char"/>
    <w:basedOn w:val="DefaultParagraphFont"/>
    <w:link w:val="Heading1"/>
    <w:uiPriority w:val="9"/>
    <w:rsid w:val="002D6D26"/>
    <w:rPr>
      <w:rFonts w:ascii="Karla" w:eastAsiaTheme="majorEastAsia" w:hAnsi="Karla" w:cstheme="majorBidi"/>
      <w:b/>
      <w:bCs/>
      <w:sz w:val="28"/>
      <w:szCs w:val="32"/>
      <w:lang w:val="en-US" w:eastAsia="en-US"/>
    </w:rPr>
  </w:style>
  <w:style w:type="table" w:styleId="TableGrid">
    <w:name w:val="Table Grid"/>
    <w:basedOn w:val="TableNormal"/>
    <w:uiPriority w:val="39"/>
    <w:rsid w:val="002D6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D6D26"/>
    <w:rPr>
      <w:rFonts w:ascii="Karla" w:eastAsiaTheme="majorEastAsia" w:hAnsi="Karla" w:cstheme="majorBidi"/>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257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koorieyouth.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daspolicy@yacvic.org.au" TargetMode="External"/><Relationship Id="rId5" Type="http://schemas.openxmlformats.org/officeDocument/2006/relationships/webSettings" Target="webSettings.xml"/><Relationship Id="rId15" Type="http://schemas.openxmlformats.org/officeDocument/2006/relationships/hyperlink" Target="http://vcoss.org.au/media-release/new-10-point-plan-to-make-schools-more-engagin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anyaari.com.au/"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E482A-34F8-461B-AD79-667BFC2B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4704</Words>
  <Characters>26813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 Rawet</dc:creator>
  <cp:lastModifiedBy>Catalina Sinclair</cp:lastModifiedBy>
  <cp:revision>2</cp:revision>
  <dcterms:created xsi:type="dcterms:W3CDTF">2017-08-14T05:32:00Z</dcterms:created>
  <dcterms:modified xsi:type="dcterms:W3CDTF">2017-08-14T05:32:00Z</dcterms:modified>
</cp:coreProperties>
</file>